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01B5" w14:textId="77777777" w:rsidR="0070532E" w:rsidRPr="005E3710" w:rsidRDefault="0070532E" w:rsidP="0070532E">
      <w:pPr>
        <w:jc w:val="both"/>
        <w:rPr>
          <w:rFonts w:ascii="Cambria" w:hAnsi="Cambria"/>
          <w:sz w:val="20"/>
        </w:rPr>
      </w:pPr>
    </w:p>
    <w:p w14:paraId="71543699" w14:textId="77777777" w:rsidR="0070532E" w:rsidRPr="005E3710" w:rsidRDefault="0070532E" w:rsidP="0070532E">
      <w:pPr>
        <w:jc w:val="both"/>
        <w:rPr>
          <w:rFonts w:ascii="Cambria" w:hAnsi="Cambria"/>
          <w:sz w:val="20"/>
        </w:rPr>
      </w:pPr>
    </w:p>
    <w:p w14:paraId="1E6628F0" w14:textId="77777777" w:rsidR="0070532E" w:rsidRPr="005E3710" w:rsidRDefault="0070532E" w:rsidP="0070532E">
      <w:pPr>
        <w:jc w:val="both"/>
        <w:rPr>
          <w:rFonts w:ascii="Cambria" w:hAnsi="Cambria"/>
          <w:sz w:val="22"/>
          <w:szCs w:val="22"/>
        </w:rPr>
      </w:pPr>
      <w:r w:rsidRPr="005E3710">
        <w:rPr>
          <w:rFonts w:ascii="Cambria" w:hAnsi="Cambria"/>
          <w:sz w:val="22"/>
          <w:szCs w:val="22"/>
        </w:rPr>
        <w:t>IL GIARDINO DEI SAPORI</w:t>
      </w:r>
    </w:p>
    <w:p w14:paraId="503D40C0" w14:textId="77777777" w:rsidR="0070532E" w:rsidRPr="005E3710" w:rsidRDefault="0070532E" w:rsidP="0070532E">
      <w:pPr>
        <w:rPr>
          <w:rFonts w:ascii="Cambria" w:hAnsi="Cambria"/>
          <w:sz w:val="22"/>
          <w:szCs w:val="22"/>
        </w:rPr>
      </w:pPr>
      <w:r w:rsidRPr="005E3710">
        <w:rPr>
          <w:rFonts w:ascii="Cambria" w:hAnsi="Cambria"/>
          <w:sz w:val="22"/>
          <w:szCs w:val="22"/>
        </w:rPr>
        <w:t>26/27 agosto 2017</w:t>
      </w:r>
    </w:p>
    <w:p w14:paraId="58E9DD1D" w14:textId="77777777" w:rsidR="0070532E" w:rsidRPr="005E3710" w:rsidRDefault="0070532E" w:rsidP="0070532E">
      <w:pPr>
        <w:rPr>
          <w:rFonts w:ascii="Cambria" w:hAnsi="Cambria"/>
          <w:sz w:val="22"/>
          <w:szCs w:val="22"/>
        </w:rPr>
      </w:pPr>
      <w:r w:rsidRPr="005E3710">
        <w:rPr>
          <w:rFonts w:ascii="Cambria" w:hAnsi="Cambria"/>
          <w:sz w:val="22"/>
          <w:szCs w:val="22"/>
        </w:rPr>
        <w:t>2/3 settembre 2017</w:t>
      </w:r>
    </w:p>
    <w:p w14:paraId="1ED499CC" w14:textId="77777777" w:rsidR="0070532E" w:rsidRPr="005E3710" w:rsidRDefault="0070532E" w:rsidP="0070532E">
      <w:pPr>
        <w:rPr>
          <w:rFonts w:ascii="Cambria" w:hAnsi="Cambria"/>
          <w:sz w:val="22"/>
          <w:szCs w:val="22"/>
        </w:rPr>
      </w:pPr>
      <w:r w:rsidRPr="005E3710">
        <w:rPr>
          <w:rFonts w:ascii="Cambria" w:hAnsi="Cambria"/>
          <w:sz w:val="22"/>
          <w:szCs w:val="22"/>
        </w:rPr>
        <w:t>7/8/9/10 settembre 2017</w:t>
      </w:r>
    </w:p>
    <w:p w14:paraId="5851ECB8" w14:textId="77777777" w:rsidR="002D7CD6" w:rsidRPr="005E3710" w:rsidRDefault="002D7CD6" w:rsidP="002D7CD6">
      <w:pPr>
        <w:jc w:val="both"/>
        <w:rPr>
          <w:rFonts w:asciiTheme="majorHAnsi" w:hAnsiTheme="majorHAnsi"/>
          <w:sz w:val="22"/>
          <w:szCs w:val="22"/>
        </w:rPr>
      </w:pPr>
    </w:p>
    <w:p w14:paraId="3A8210FF" w14:textId="77777777" w:rsidR="0093542B" w:rsidRDefault="0093542B" w:rsidP="005E3710">
      <w:pPr>
        <w:jc w:val="both"/>
        <w:rPr>
          <w:rFonts w:ascii="Cambria" w:hAnsi="Cambria"/>
          <w:b/>
          <w:sz w:val="22"/>
          <w:szCs w:val="22"/>
        </w:rPr>
      </w:pPr>
    </w:p>
    <w:p w14:paraId="33AFD4CA" w14:textId="77777777" w:rsidR="005E3710" w:rsidRPr="005E3710" w:rsidRDefault="005E3710" w:rsidP="005E3710">
      <w:pPr>
        <w:jc w:val="both"/>
        <w:rPr>
          <w:rFonts w:ascii="Cambria" w:hAnsi="Cambria"/>
          <w:b/>
          <w:sz w:val="22"/>
          <w:szCs w:val="22"/>
        </w:rPr>
      </w:pPr>
      <w:r w:rsidRPr="005E3710">
        <w:rPr>
          <w:rFonts w:ascii="Cambria" w:hAnsi="Cambria"/>
          <w:b/>
          <w:sz w:val="22"/>
          <w:szCs w:val="22"/>
        </w:rPr>
        <w:t>#EATMANTUA il documentario</w:t>
      </w:r>
    </w:p>
    <w:p w14:paraId="7B830579" w14:textId="77777777" w:rsidR="005E3710" w:rsidRPr="005E3710" w:rsidRDefault="005E3710" w:rsidP="005E3710">
      <w:pPr>
        <w:jc w:val="both"/>
        <w:rPr>
          <w:rFonts w:ascii="Cambria" w:hAnsi="Cambria"/>
          <w:sz w:val="22"/>
          <w:szCs w:val="22"/>
        </w:rPr>
      </w:pPr>
      <w:r w:rsidRPr="005E3710">
        <w:rPr>
          <w:rFonts w:ascii="Cambria" w:hAnsi="Cambria"/>
          <w:sz w:val="22"/>
          <w:szCs w:val="22"/>
        </w:rPr>
        <w:t>ideato da Giancarlo Malacarne con la regia di Gianmaria Pontiroli</w:t>
      </w:r>
    </w:p>
    <w:p w14:paraId="6C75E6B8" w14:textId="77777777" w:rsidR="005E3710" w:rsidRPr="005E3710" w:rsidRDefault="005E3710" w:rsidP="005E3710">
      <w:pPr>
        <w:jc w:val="both"/>
        <w:rPr>
          <w:rFonts w:ascii="Cambria" w:hAnsi="Cambria"/>
          <w:sz w:val="22"/>
          <w:szCs w:val="22"/>
        </w:rPr>
      </w:pPr>
    </w:p>
    <w:p w14:paraId="5C1EA0A3" w14:textId="77777777" w:rsidR="005E3710" w:rsidRPr="005E3710" w:rsidRDefault="005E3710" w:rsidP="005E3710">
      <w:pPr>
        <w:jc w:val="both"/>
        <w:rPr>
          <w:rFonts w:ascii="Cambria" w:hAnsi="Cambria"/>
          <w:sz w:val="20"/>
        </w:rPr>
      </w:pPr>
    </w:p>
    <w:p w14:paraId="0221131D" w14:textId="39C2C127" w:rsidR="005E3710" w:rsidRPr="005E3710" w:rsidRDefault="005E3710" w:rsidP="005E3710">
      <w:pPr>
        <w:jc w:val="both"/>
        <w:rPr>
          <w:rFonts w:ascii="Cambria" w:hAnsi="Cambria"/>
          <w:sz w:val="20"/>
        </w:rPr>
      </w:pPr>
      <w:r w:rsidRPr="005E3710">
        <w:rPr>
          <w:rFonts w:ascii="Cambria" w:hAnsi="Cambria"/>
          <w:sz w:val="20"/>
        </w:rPr>
        <w:t>La grande ricchezza della cucina</w:t>
      </w:r>
      <w:r w:rsidR="00937ED3">
        <w:rPr>
          <w:rFonts w:ascii="Cambria" w:hAnsi="Cambria"/>
          <w:sz w:val="20"/>
        </w:rPr>
        <w:t xml:space="preserve"> mantovana</w:t>
      </w:r>
      <w:r w:rsidRPr="005E3710">
        <w:rPr>
          <w:rFonts w:ascii="Cambria" w:hAnsi="Cambria"/>
          <w:sz w:val="20"/>
        </w:rPr>
        <w:t xml:space="preserve"> è in buona parte frutto della </w:t>
      </w:r>
      <w:r w:rsidR="00937ED3">
        <w:rPr>
          <w:rFonts w:ascii="Cambria" w:hAnsi="Cambria"/>
          <w:sz w:val="20"/>
        </w:rPr>
        <w:t xml:space="preserve">sua </w:t>
      </w:r>
      <w:r w:rsidRPr="005E3710">
        <w:rPr>
          <w:rFonts w:ascii="Cambria" w:hAnsi="Cambria"/>
          <w:sz w:val="20"/>
        </w:rPr>
        <w:t xml:space="preserve">terra, fertilissima perché bagnata da molti </w:t>
      </w:r>
      <w:proofErr w:type="spellStart"/>
      <w:r w:rsidRPr="005E3710">
        <w:rPr>
          <w:rFonts w:ascii="Cambria" w:hAnsi="Cambria"/>
          <w:sz w:val="20"/>
        </w:rPr>
        <w:t>ﬁumi</w:t>
      </w:r>
      <w:proofErr w:type="spellEnd"/>
      <w:r w:rsidRPr="005E3710">
        <w:rPr>
          <w:rFonts w:ascii="Cambria" w:hAnsi="Cambria"/>
          <w:sz w:val="20"/>
        </w:rPr>
        <w:t>. La sua storia agricola è conosciuta nei secoli, dalle opere di Virgilio, alla dominazione gonzaghesca che vide la provincia mantovana fare da vero e proprio “granaio” alla Serenissima Repubblica di Venezia. Gli anni del dopoguerra hanno portato alla riscoperta del ricchissimo passato del Ducato, con la nobiltà dei Gonzaga a fare da modello per le corti europee nella cucina, nell’allestimento dei banchetti, nella selezione dei prodotti agricoli, della cacciagione e della convivialità.</w:t>
      </w:r>
    </w:p>
    <w:p w14:paraId="49E6F329" w14:textId="77777777" w:rsidR="005E3710" w:rsidRPr="005E3710" w:rsidRDefault="005E3710" w:rsidP="005E3710">
      <w:pPr>
        <w:jc w:val="both"/>
        <w:rPr>
          <w:rFonts w:ascii="Cambria" w:hAnsi="Cambria"/>
          <w:sz w:val="20"/>
        </w:rPr>
      </w:pPr>
      <w:r w:rsidRPr="005E3710">
        <w:rPr>
          <w:rFonts w:ascii="Cambria" w:hAnsi="Cambria"/>
          <w:sz w:val="20"/>
        </w:rPr>
        <w:t>Una video installazione descriverà tutto questo, attraverso una selezione di documenti di archivio e interviste, raccontando gli accadimenti che nei secoli hanno contribuito a costituire la cultura gastronomica mantovana.</w:t>
      </w:r>
    </w:p>
    <w:p w14:paraId="3C0B4B82" w14:textId="77777777" w:rsidR="005E3710" w:rsidRPr="005E3710" w:rsidRDefault="005E3710" w:rsidP="005E3710">
      <w:pPr>
        <w:jc w:val="both"/>
        <w:rPr>
          <w:rFonts w:ascii="Cambria" w:hAnsi="Cambria"/>
          <w:sz w:val="20"/>
        </w:rPr>
      </w:pPr>
      <w:r w:rsidRPr="005E3710">
        <w:rPr>
          <w:rFonts w:ascii="Cambria" w:hAnsi="Cambria"/>
          <w:sz w:val="20"/>
        </w:rPr>
        <w:t xml:space="preserve">#EATMANTUA documentario è composto da due parti: la prima rivolta al Passato, attraverso una ricognizione nei luoghi, alcuni </w:t>
      </w:r>
      <w:r w:rsidRPr="00BE6B20">
        <w:rPr>
          <w:rFonts w:ascii="Cambria" w:hAnsi="Cambria"/>
          <w:sz w:val="20"/>
        </w:rPr>
        <w:t>inaccessibili – dal refettorio e cantine del Monastero di San Benedetto alla cucina di Palazzo D'Arco di Mantova e del palazzo Gonzaga di Volta Mantovana, fino alla sala di Amore e Psiche, alla sala dei Cavalli e alle peschiere di Palazzo Te, all’Archivio di Stato e al Museo Diocesano di Mantova  – dove</w:t>
      </w:r>
      <w:r w:rsidRPr="005E3710">
        <w:rPr>
          <w:rFonts w:ascii="Cambria" w:hAnsi="Cambria"/>
          <w:sz w:val="20"/>
        </w:rPr>
        <w:t xml:space="preserve"> risultano accaduti fatti significativi riletti attraverso le testimonianze raccolte in uno dei più estesi e importanti archivi storici del mondo, l’archivio Gonzaga; il secondo tempo è invece dedicato al Presente, alla storia recente della gastronomia mantovana, ripercorso dalla voce dei protagonisti che hanno guidato la cucina, la qualità della proposta, tenendola al riparo dalle mode passeggere, quindi ambientato nelle sale dei prestigiosi ristoranti che ancora oggi accolgono e deliziano gli ospiti provenienti da tutto il mondo.</w:t>
      </w:r>
    </w:p>
    <w:p w14:paraId="185C7C04" w14:textId="77777777" w:rsidR="005E3710" w:rsidRPr="005E3710" w:rsidRDefault="005E3710" w:rsidP="005E3710">
      <w:pPr>
        <w:jc w:val="both"/>
        <w:rPr>
          <w:rFonts w:ascii="Cambria" w:hAnsi="Cambria"/>
          <w:sz w:val="20"/>
        </w:rPr>
      </w:pPr>
    </w:p>
    <w:p w14:paraId="2AD2E114" w14:textId="77777777" w:rsidR="0093542B" w:rsidRDefault="0093542B" w:rsidP="005E3710">
      <w:pPr>
        <w:jc w:val="both"/>
        <w:rPr>
          <w:rFonts w:ascii="Cambria" w:hAnsi="Cambria"/>
          <w:sz w:val="20"/>
        </w:rPr>
      </w:pPr>
    </w:p>
    <w:p w14:paraId="2F0E6B5D" w14:textId="77777777" w:rsidR="005E3710" w:rsidRPr="005E3710" w:rsidRDefault="005E3710" w:rsidP="005E3710">
      <w:pPr>
        <w:jc w:val="both"/>
        <w:rPr>
          <w:rFonts w:ascii="Cambria" w:hAnsi="Cambria"/>
          <w:sz w:val="20"/>
        </w:rPr>
      </w:pPr>
      <w:r w:rsidRPr="005E3710">
        <w:rPr>
          <w:rFonts w:ascii="Cambria" w:hAnsi="Cambria"/>
          <w:sz w:val="20"/>
        </w:rPr>
        <w:t>PROTAGONISTI DELLE INTERVISTE</w:t>
      </w:r>
    </w:p>
    <w:p w14:paraId="773B82B3" w14:textId="5D4DF272" w:rsidR="004555E9" w:rsidRPr="005E3710" w:rsidRDefault="004555E9" w:rsidP="004555E9">
      <w:pPr>
        <w:jc w:val="both"/>
        <w:rPr>
          <w:rFonts w:ascii="Cambria" w:hAnsi="Cambria"/>
          <w:sz w:val="20"/>
        </w:rPr>
      </w:pPr>
      <w:r w:rsidRPr="005E3710">
        <w:rPr>
          <w:rFonts w:ascii="Cambria" w:hAnsi="Cambria"/>
          <w:sz w:val="20"/>
        </w:rPr>
        <w:t>Da</w:t>
      </w:r>
      <w:r w:rsidR="00B97018">
        <w:rPr>
          <w:rFonts w:ascii="Cambria" w:hAnsi="Cambria"/>
          <w:sz w:val="20"/>
        </w:rPr>
        <w:t xml:space="preserve">niela </w:t>
      </w:r>
      <w:proofErr w:type="spellStart"/>
      <w:r w:rsidR="00B97018">
        <w:rPr>
          <w:rFonts w:ascii="Cambria" w:hAnsi="Cambria"/>
          <w:sz w:val="20"/>
        </w:rPr>
        <w:t>Bellintani</w:t>
      </w:r>
      <w:proofErr w:type="spellEnd"/>
      <w:r w:rsidR="00B97018">
        <w:rPr>
          <w:rFonts w:ascii="Cambria" w:hAnsi="Cambria"/>
          <w:sz w:val="20"/>
        </w:rPr>
        <w:t xml:space="preserve"> e Fernando </w:t>
      </w:r>
      <w:proofErr w:type="spellStart"/>
      <w:r w:rsidR="00B97018">
        <w:rPr>
          <w:rFonts w:ascii="Cambria" w:hAnsi="Cambria"/>
          <w:sz w:val="20"/>
        </w:rPr>
        <w:t>Aldi</w:t>
      </w:r>
      <w:r w:rsidRPr="005E3710">
        <w:rPr>
          <w:rFonts w:ascii="Cambria" w:hAnsi="Cambria"/>
          <w:sz w:val="20"/>
        </w:rPr>
        <w:t>gheri</w:t>
      </w:r>
      <w:proofErr w:type="spellEnd"/>
      <w:r w:rsidRPr="005E3710">
        <w:rPr>
          <w:rFonts w:ascii="Cambria" w:hAnsi="Cambria"/>
          <w:sz w:val="20"/>
        </w:rPr>
        <w:t>, Locanda delle Grazie</w:t>
      </w:r>
    </w:p>
    <w:p w14:paraId="2B58089F" w14:textId="2310B5CE" w:rsidR="004555E9" w:rsidRPr="005E3710" w:rsidRDefault="00BE6B20" w:rsidP="004555E9">
      <w:pPr>
        <w:jc w:val="both"/>
        <w:rPr>
          <w:rFonts w:ascii="Cambria" w:hAnsi="Cambria"/>
          <w:sz w:val="20"/>
        </w:rPr>
      </w:pPr>
      <w:r>
        <w:rPr>
          <w:rFonts w:ascii="Cambria" w:hAnsi="Cambria"/>
          <w:sz w:val="20"/>
        </w:rPr>
        <w:t>Vera</w:t>
      </w:r>
      <w:r w:rsidR="004555E9" w:rsidRPr="005E3710">
        <w:rPr>
          <w:rFonts w:ascii="Cambria" w:hAnsi="Cambria"/>
          <w:sz w:val="20"/>
        </w:rPr>
        <w:t xml:space="preserve"> Bini, Ristorante Aquila Nigra</w:t>
      </w:r>
    </w:p>
    <w:p w14:paraId="479E5382" w14:textId="6CA5F8B9" w:rsidR="004555E9" w:rsidRPr="005E3710" w:rsidRDefault="00BE6B20" w:rsidP="004555E9">
      <w:pPr>
        <w:jc w:val="both"/>
        <w:rPr>
          <w:rFonts w:ascii="Cambria" w:hAnsi="Cambria"/>
          <w:sz w:val="20"/>
        </w:rPr>
      </w:pPr>
      <w:r>
        <w:rPr>
          <w:rFonts w:ascii="Cambria" w:hAnsi="Cambria"/>
          <w:sz w:val="20"/>
        </w:rPr>
        <w:t>Alessandra</w:t>
      </w:r>
      <w:r w:rsidR="004555E9" w:rsidRPr="005E3710">
        <w:rPr>
          <w:rFonts w:ascii="Cambria" w:hAnsi="Cambria"/>
          <w:sz w:val="20"/>
        </w:rPr>
        <w:t xml:space="preserve"> </w:t>
      </w:r>
      <w:proofErr w:type="spellStart"/>
      <w:r w:rsidR="004555E9" w:rsidRPr="005E3710">
        <w:rPr>
          <w:rFonts w:ascii="Cambria" w:hAnsi="Cambria"/>
          <w:sz w:val="20"/>
        </w:rPr>
        <w:t>Camatti</w:t>
      </w:r>
      <w:proofErr w:type="spellEnd"/>
      <w:r w:rsidR="004555E9" w:rsidRPr="005E3710">
        <w:rPr>
          <w:rFonts w:ascii="Cambria" w:hAnsi="Cambria"/>
          <w:sz w:val="20"/>
        </w:rPr>
        <w:t>, Trattoria Cento Rampini</w:t>
      </w:r>
    </w:p>
    <w:p w14:paraId="57399451" w14:textId="77777777" w:rsidR="005E3710" w:rsidRPr="005E3710" w:rsidRDefault="005E3710" w:rsidP="005E3710">
      <w:pPr>
        <w:jc w:val="both"/>
        <w:rPr>
          <w:rFonts w:ascii="Cambria" w:hAnsi="Cambria"/>
          <w:sz w:val="20"/>
        </w:rPr>
      </w:pPr>
      <w:r w:rsidRPr="005E3710">
        <w:rPr>
          <w:rFonts w:ascii="Cambria" w:hAnsi="Cambria"/>
          <w:sz w:val="20"/>
        </w:rPr>
        <w:t>Luigi Di Girolamo, Gran Caffè Liberty</w:t>
      </w:r>
    </w:p>
    <w:p w14:paraId="166DFA22" w14:textId="3E7DF9F5" w:rsidR="005E3710" w:rsidRPr="005E3710" w:rsidRDefault="003B4A49" w:rsidP="005E3710">
      <w:pPr>
        <w:jc w:val="both"/>
        <w:rPr>
          <w:rFonts w:ascii="Cambria" w:hAnsi="Cambria"/>
          <w:sz w:val="20"/>
        </w:rPr>
      </w:pPr>
      <w:r>
        <w:rPr>
          <w:rFonts w:ascii="Cambria" w:hAnsi="Cambria"/>
          <w:sz w:val="20"/>
        </w:rPr>
        <w:t>Gian P</w:t>
      </w:r>
      <w:r w:rsidR="005E3710" w:rsidRPr="005E3710">
        <w:rPr>
          <w:rFonts w:ascii="Cambria" w:hAnsi="Cambria"/>
          <w:sz w:val="20"/>
        </w:rPr>
        <w:t>ie</w:t>
      </w:r>
      <w:r>
        <w:rPr>
          <w:rFonts w:ascii="Cambria" w:hAnsi="Cambria"/>
          <w:sz w:val="20"/>
        </w:rPr>
        <w:t>t</w:t>
      </w:r>
      <w:bookmarkStart w:id="0" w:name="_GoBack"/>
      <w:bookmarkEnd w:id="0"/>
      <w:r w:rsidR="005E3710" w:rsidRPr="005E3710">
        <w:rPr>
          <w:rFonts w:ascii="Cambria" w:hAnsi="Cambria"/>
          <w:sz w:val="20"/>
        </w:rPr>
        <w:t xml:space="preserve">ro Ferri, Osteria Da Pietro </w:t>
      </w:r>
    </w:p>
    <w:p w14:paraId="5B30CC5A" w14:textId="77777777" w:rsidR="004555E9" w:rsidRPr="005E3710" w:rsidRDefault="004555E9" w:rsidP="004555E9">
      <w:pPr>
        <w:jc w:val="both"/>
        <w:rPr>
          <w:rFonts w:ascii="Cambria" w:hAnsi="Cambria"/>
          <w:sz w:val="20"/>
        </w:rPr>
      </w:pPr>
      <w:r w:rsidRPr="005E3710">
        <w:rPr>
          <w:rFonts w:ascii="Cambria" w:hAnsi="Cambria"/>
          <w:sz w:val="20"/>
        </w:rPr>
        <w:t>Tano Martini, Il Cigno - Trattoria dei Martini</w:t>
      </w:r>
    </w:p>
    <w:p w14:paraId="14219FC7" w14:textId="77777777" w:rsidR="005E3710" w:rsidRPr="005E3710" w:rsidRDefault="005E3710" w:rsidP="005E3710">
      <w:pPr>
        <w:jc w:val="both"/>
        <w:rPr>
          <w:rFonts w:ascii="Cambria" w:hAnsi="Cambria"/>
          <w:sz w:val="20"/>
        </w:rPr>
      </w:pPr>
      <w:r w:rsidRPr="005E3710">
        <w:rPr>
          <w:rFonts w:ascii="Cambria" w:hAnsi="Cambria"/>
          <w:sz w:val="20"/>
        </w:rPr>
        <w:t>Franco Panza, Rifugio - Osteria con ormeggio</w:t>
      </w:r>
    </w:p>
    <w:p w14:paraId="680F417F" w14:textId="77777777" w:rsidR="004555E9" w:rsidRPr="005E3710" w:rsidRDefault="004555E9" w:rsidP="004555E9">
      <w:pPr>
        <w:jc w:val="both"/>
        <w:rPr>
          <w:rFonts w:ascii="Cambria" w:hAnsi="Cambria"/>
          <w:sz w:val="20"/>
        </w:rPr>
      </w:pPr>
      <w:r w:rsidRPr="005E3710">
        <w:rPr>
          <w:rFonts w:ascii="Cambria" w:hAnsi="Cambria"/>
          <w:sz w:val="20"/>
        </w:rPr>
        <w:t xml:space="preserve">Umberto </w:t>
      </w:r>
      <w:proofErr w:type="spellStart"/>
      <w:r w:rsidRPr="005E3710">
        <w:rPr>
          <w:rFonts w:ascii="Cambria" w:hAnsi="Cambria"/>
          <w:sz w:val="20"/>
        </w:rPr>
        <w:t>Ravenoldi</w:t>
      </w:r>
      <w:proofErr w:type="spellEnd"/>
      <w:r w:rsidRPr="005E3710">
        <w:rPr>
          <w:rFonts w:ascii="Cambria" w:hAnsi="Cambria"/>
          <w:sz w:val="20"/>
        </w:rPr>
        <w:t>, Trattoria La Chiusa</w:t>
      </w:r>
    </w:p>
    <w:p w14:paraId="6A34A11F" w14:textId="77777777" w:rsidR="004555E9" w:rsidRPr="005E3710" w:rsidRDefault="004555E9" w:rsidP="004555E9">
      <w:pPr>
        <w:jc w:val="both"/>
        <w:rPr>
          <w:rFonts w:ascii="Cambria" w:hAnsi="Cambria"/>
          <w:sz w:val="20"/>
        </w:rPr>
      </w:pPr>
      <w:r w:rsidRPr="005E3710">
        <w:rPr>
          <w:rFonts w:ascii="Cambria" w:hAnsi="Cambria"/>
          <w:sz w:val="20"/>
        </w:rPr>
        <w:t>Antonio e Nadia Santini, Ristorante Dal Pescatore</w:t>
      </w:r>
    </w:p>
    <w:p w14:paraId="68FB5C53" w14:textId="77777777" w:rsidR="005E3710" w:rsidRPr="005E3710" w:rsidRDefault="005E3710" w:rsidP="005E3710">
      <w:pPr>
        <w:jc w:val="both"/>
        <w:rPr>
          <w:rFonts w:ascii="Cambria" w:hAnsi="Cambria"/>
          <w:sz w:val="20"/>
        </w:rPr>
      </w:pPr>
      <w:r w:rsidRPr="005E3710">
        <w:rPr>
          <w:rFonts w:ascii="Cambria" w:hAnsi="Cambria"/>
          <w:sz w:val="20"/>
        </w:rPr>
        <w:t xml:space="preserve">Romano e Carlo </w:t>
      </w:r>
      <w:proofErr w:type="spellStart"/>
      <w:r w:rsidRPr="005E3710">
        <w:rPr>
          <w:rFonts w:ascii="Cambria" w:hAnsi="Cambria"/>
          <w:sz w:val="20"/>
        </w:rPr>
        <w:t>Tamani</w:t>
      </w:r>
      <w:proofErr w:type="spellEnd"/>
      <w:r w:rsidRPr="005E3710">
        <w:rPr>
          <w:rFonts w:ascii="Cambria" w:hAnsi="Cambria"/>
          <w:sz w:val="20"/>
        </w:rPr>
        <w:t>, Ristorante Ambasciata</w:t>
      </w:r>
    </w:p>
    <w:p w14:paraId="24DD8DD7" w14:textId="77777777" w:rsidR="005E3710" w:rsidRPr="005E3710" w:rsidRDefault="005E3710" w:rsidP="005E3710">
      <w:pPr>
        <w:jc w:val="both"/>
        <w:rPr>
          <w:rFonts w:ascii="Cambria" w:hAnsi="Cambria"/>
          <w:sz w:val="20"/>
        </w:rPr>
      </w:pPr>
      <w:r w:rsidRPr="005E3710">
        <w:rPr>
          <w:rFonts w:ascii="Cambria" w:hAnsi="Cambria"/>
          <w:sz w:val="20"/>
        </w:rPr>
        <w:t>Roberto Tonelli, Trattoria L’</w:t>
      </w:r>
      <w:proofErr w:type="spellStart"/>
      <w:r w:rsidRPr="005E3710">
        <w:rPr>
          <w:rFonts w:ascii="Cambria" w:hAnsi="Cambria"/>
          <w:sz w:val="20"/>
        </w:rPr>
        <w:t>Ochina</w:t>
      </w:r>
      <w:proofErr w:type="spellEnd"/>
      <w:r w:rsidRPr="005E3710">
        <w:rPr>
          <w:rFonts w:ascii="Cambria" w:hAnsi="Cambria"/>
          <w:sz w:val="20"/>
        </w:rPr>
        <w:t xml:space="preserve"> Bianca</w:t>
      </w:r>
    </w:p>
    <w:p w14:paraId="787D3D7E" w14:textId="77777777" w:rsidR="005E3710" w:rsidRPr="005E3710" w:rsidRDefault="005E3710" w:rsidP="005E3710">
      <w:pPr>
        <w:jc w:val="both"/>
        <w:rPr>
          <w:rFonts w:ascii="Cambria" w:hAnsi="Cambria"/>
          <w:sz w:val="20"/>
        </w:rPr>
      </w:pPr>
    </w:p>
    <w:p w14:paraId="5EE55564" w14:textId="669B8CC0" w:rsidR="0026759D" w:rsidRDefault="00BE6B20" w:rsidP="005E3710">
      <w:pPr>
        <w:jc w:val="both"/>
        <w:rPr>
          <w:rFonts w:ascii="Cambria" w:hAnsi="Cambria"/>
          <w:sz w:val="20"/>
        </w:rPr>
      </w:pPr>
      <w:r>
        <w:rPr>
          <w:rFonts w:ascii="Cambria" w:hAnsi="Cambria"/>
          <w:sz w:val="20"/>
        </w:rPr>
        <w:t xml:space="preserve">Hanno inoltre offerto il loro contributo i giornalisti Renzo Dall’Ara e Luca </w:t>
      </w:r>
      <w:proofErr w:type="spellStart"/>
      <w:r>
        <w:rPr>
          <w:rFonts w:ascii="Cambria" w:hAnsi="Cambria"/>
          <w:sz w:val="20"/>
        </w:rPr>
        <w:t>Ghirardini</w:t>
      </w:r>
      <w:proofErr w:type="spellEnd"/>
      <w:r>
        <w:rPr>
          <w:rFonts w:ascii="Cambria" w:hAnsi="Cambria"/>
          <w:sz w:val="20"/>
        </w:rPr>
        <w:t xml:space="preserve">, e Claudio </w:t>
      </w:r>
      <w:proofErr w:type="spellStart"/>
      <w:r>
        <w:rPr>
          <w:rFonts w:ascii="Cambria" w:hAnsi="Cambria"/>
          <w:sz w:val="20"/>
        </w:rPr>
        <w:t>Fraccari</w:t>
      </w:r>
      <w:proofErr w:type="spellEnd"/>
      <w:r>
        <w:rPr>
          <w:rFonts w:ascii="Cambria" w:hAnsi="Cambria"/>
          <w:sz w:val="20"/>
        </w:rPr>
        <w:t>.</w:t>
      </w:r>
    </w:p>
    <w:p w14:paraId="6CDA8CC2" w14:textId="77777777" w:rsidR="00DA1CCE" w:rsidRDefault="00DA1CCE" w:rsidP="005E3710">
      <w:pPr>
        <w:jc w:val="both"/>
        <w:rPr>
          <w:rFonts w:ascii="Cambria" w:hAnsi="Cambria"/>
          <w:sz w:val="20"/>
        </w:rPr>
      </w:pPr>
    </w:p>
    <w:p w14:paraId="1756E8EA" w14:textId="77777777" w:rsidR="00DA1CCE" w:rsidRDefault="00DA1CCE" w:rsidP="005E3710">
      <w:pPr>
        <w:jc w:val="both"/>
        <w:rPr>
          <w:rFonts w:ascii="Cambria" w:hAnsi="Cambria"/>
          <w:sz w:val="20"/>
        </w:rPr>
      </w:pPr>
    </w:p>
    <w:p w14:paraId="7C3204D6" w14:textId="77777777" w:rsidR="00DA1CCE" w:rsidRDefault="00DA1CCE" w:rsidP="005E3710">
      <w:pPr>
        <w:jc w:val="both"/>
        <w:rPr>
          <w:rFonts w:ascii="Cambria" w:hAnsi="Cambria"/>
          <w:sz w:val="20"/>
        </w:rPr>
      </w:pPr>
    </w:p>
    <w:p w14:paraId="25F08FE9" w14:textId="77777777" w:rsidR="00DA1CCE" w:rsidRDefault="00DA1CCE" w:rsidP="005E3710">
      <w:pPr>
        <w:jc w:val="both"/>
        <w:rPr>
          <w:rFonts w:ascii="Cambria" w:hAnsi="Cambria"/>
          <w:sz w:val="20"/>
        </w:rPr>
      </w:pPr>
    </w:p>
    <w:p w14:paraId="18CDB563" w14:textId="77777777" w:rsidR="00DA1CCE" w:rsidRDefault="00DA1CCE" w:rsidP="005E3710">
      <w:pPr>
        <w:jc w:val="both"/>
        <w:rPr>
          <w:rFonts w:ascii="Cambria" w:hAnsi="Cambria"/>
          <w:sz w:val="20"/>
        </w:rPr>
      </w:pPr>
    </w:p>
    <w:p w14:paraId="26B46557" w14:textId="77777777" w:rsidR="00DA1CCE" w:rsidRDefault="00DA1CCE" w:rsidP="005E3710">
      <w:pPr>
        <w:jc w:val="both"/>
        <w:rPr>
          <w:rFonts w:ascii="Cambria" w:hAnsi="Cambria"/>
          <w:sz w:val="20"/>
        </w:rPr>
      </w:pPr>
    </w:p>
    <w:p w14:paraId="787387CD" w14:textId="77777777" w:rsidR="00BE6B20" w:rsidRDefault="00BE6B20" w:rsidP="005E3710">
      <w:pPr>
        <w:jc w:val="both"/>
        <w:rPr>
          <w:rFonts w:ascii="Cambria" w:hAnsi="Cambria"/>
          <w:sz w:val="20"/>
        </w:rPr>
      </w:pPr>
    </w:p>
    <w:p w14:paraId="77AD098D" w14:textId="77777777" w:rsidR="005E3710" w:rsidRPr="005E3710" w:rsidRDefault="005E3710" w:rsidP="005E3710">
      <w:pPr>
        <w:jc w:val="both"/>
        <w:rPr>
          <w:rFonts w:ascii="Cambria" w:hAnsi="Cambria"/>
          <w:sz w:val="20"/>
        </w:rPr>
      </w:pPr>
      <w:r w:rsidRPr="005E3710">
        <w:rPr>
          <w:rFonts w:ascii="Cambria" w:hAnsi="Cambria"/>
          <w:sz w:val="20"/>
        </w:rPr>
        <w:t>GIANCARLO MALACARNE</w:t>
      </w:r>
    </w:p>
    <w:p w14:paraId="44544CF3" w14:textId="77777777" w:rsidR="005E3710" w:rsidRPr="005E3710" w:rsidRDefault="005E3710" w:rsidP="005E3710">
      <w:pPr>
        <w:jc w:val="both"/>
        <w:rPr>
          <w:rFonts w:ascii="Cambria" w:hAnsi="Cambria"/>
          <w:sz w:val="20"/>
        </w:rPr>
      </w:pPr>
      <w:r w:rsidRPr="005E3710">
        <w:rPr>
          <w:rFonts w:ascii="Cambria" w:hAnsi="Cambria"/>
          <w:sz w:val="20"/>
        </w:rPr>
        <w:t xml:space="preserve">Storico e giornalista, è direttore della rivista d’arte e storia “Civiltà Mantovana” per la quale ha redatto numerosi saggi. Collabora con giornali, riviste e pubblicazioni di carattere storico. Nel 2004 gli è stato assegnato il I premio nazionale “Orio </w:t>
      </w:r>
      <w:proofErr w:type="spellStart"/>
      <w:r w:rsidRPr="005E3710">
        <w:rPr>
          <w:rFonts w:ascii="Cambria" w:hAnsi="Cambria"/>
          <w:sz w:val="20"/>
        </w:rPr>
        <w:t>Vergani</w:t>
      </w:r>
      <w:proofErr w:type="spellEnd"/>
      <w:r w:rsidRPr="005E3710">
        <w:rPr>
          <w:rFonts w:ascii="Cambria" w:hAnsi="Cambria"/>
          <w:sz w:val="20"/>
        </w:rPr>
        <w:t>” dell’Accademia Italiana della Cucina per il libro “Sulla mensa del Principe”. E’ autore di numerosi saggi, romanzi storici e pubblicazioni di carattere storico-scientifico.</w:t>
      </w:r>
    </w:p>
    <w:p w14:paraId="7118E150" w14:textId="77777777" w:rsidR="005E3710" w:rsidRPr="005E3710" w:rsidRDefault="005E3710" w:rsidP="005E3710">
      <w:pPr>
        <w:jc w:val="both"/>
        <w:rPr>
          <w:rFonts w:ascii="Cambria" w:hAnsi="Cambria"/>
          <w:sz w:val="20"/>
        </w:rPr>
      </w:pPr>
    </w:p>
    <w:p w14:paraId="45846483" w14:textId="77777777" w:rsidR="00937ED3" w:rsidRDefault="00937ED3" w:rsidP="005E3710">
      <w:pPr>
        <w:jc w:val="both"/>
        <w:rPr>
          <w:rFonts w:ascii="Cambria" w:hAnsi="Cambria"/>
          <w:sz w:val="20"/>
        </w:rPr>
      </w:pPr>
    </w:p>
    <w:p w14:paraId="6288AE80" w14:textId="60A80D54" w:rsidR="005E3710" w:rsidRPr="005E3710" w:rsidRDefault="005E3710" w:rsidP="005E3710">
      <w:pPr>
        <w:jc w:val="both"/>
        <w:rPr>
          <w:rFonts w:ascii="Cambria" w:hAnsi="Cambria"/>
          <w:sz w:val="20"/>
        </w:rPr>
      </w:pPr>
      <w:r w:rsidRPr="005E3710">
        <w:rPr>
          <w:rFonts w:ascii="Cambria" w:hAnsi="Cambria"/>
          <w:sz w:val="20"/>
        </w:rPr>
        <w:t>GIAN</w:t>
      </w:r>
      <w:r w:rsidR="00937ED3">
        <w:rPr>
          <w:rFonts w:ascii="Cambria" w:hAnsi="Cambria"/>
          <w:sz w:val="20"/>
        </w:rPr>
        <w:t xml:space="preserve"> MARIA PONTIROLI</w:t>
      </w:r>
    </w:p>
    <w:p w14:paraId="15C4A795" w14:textId="16646001" w:rsidR="00DA1CCE" w:rsidRDefault="00DA1CCE" w:rsidP="005E3710">
      <w:pPr>
        <w:jc w:val="both"/>
        <w:rPr>
          <w:rFonts w:ascii="Cambria" w:hAnsi="Cambria"/>
          <w:sz w:val="20"/>
        </w:rPr>
      </w:pPr>
      <w:r>
        <w:rPr>
          <w:rFonts w:ascii="Cambria" w:hAnsi="Cambria"/>
          <w:sz w:val="20"/>
        </w:rPr>
        <w:t>Inizia</w:t>
      </w:r>
      <w:r w:rsidR="005E3710" w:rsidRPr="005E3710">
        <w:rPr>
          <w:rFonts w:ascii="Cambria" w:hAnsi="Cambria"/>
          <w:sz w:val="20"/>
        </w:rPr>
        <w:t xml:space="preserve"> l'attività lavorativa nel laboratorio fotografico del</w:t>
      </w:r>
      <w:r>
        <w:rPr>
          <w:rFonts w:ascii="Cambria" w:hAnsi="Cambria"/>
          <w:sz w:val="20"/>
        </w:rPr>
        <w:t xml:space="preserve"> padre (</w:t>
      </w:r>
      <w:proofErr w:type="spellStart"/>
      <w:r>
        <w:rPr>
          <w:rFonts w:ascii="Cambria" w:hAnsi="Cambria"/>
          <w:sz w:val="20"/>
        </w:rPr>
        <w:t>StudioReversal</w:t>
      </w:r>
      <w:proofErr w:type="spellEnd"/>
      <w:r>
        <w:rPr>
          <w:rFonts w:ascii="Cambria" w:hAnsi="Cambria"/>
          <w:sz w:val="20"/>
        </w:rPr>
        <w:t>) dove impara</w:t>
      </w:r>
      <w:r w:rsidR="005E3710" w:rsidRPr="005E3710">
        <w:rPr>
          <w:rFonts w:ascii="Cambria" w:hAnsi="Cambria"/>
          <w:sz w:val="20"/>
        </w:rPr>
        <w:t xml:space="preserve"> le tecniche di sviluppo e stampa da negativo colore e bianco/nero e l'utilizzo del </w:t>
      </w:r>
      <w:r w:rsidR="00937ED3">
        <w:rPr>
          <w:rFonts w:ascii="Cambria" w:hAnsi="Cambria"/>
          <w:sz w:val="20"/>
        </w:rPr>
        <w:t>b</w:t>
      </w:r>
      <w:r>
        <w:rPr>
          <w:rFonts w:ascii="Cambria" w:hAnsi="Cambria"/>
          <w:sz w:val="20"/>
        </w:rPr>
        <w:t xml:space="preserve">anco ottico. Dal 1996 al 2000 </w:t>
      </w:r>
      <w:r w:rsidR="005E3710" w:rsidRPr="005E3710">
        <w:rPr>
          <w:rFonts w:ascii="Cambria" w:hAnsi="Cambria"/>
          <w:sz w:val="20"/>
        </w:rPr>
        <w:t>lavor</w:t>
      </w:r>
      <w:r>
        <w:rPr>
          <w:rFonts w:ascii="Cambria" w:hAnsi="Cambria"/>
          <w:sz w:val="20"/>
        </w:rPr>
        <w:t xml:space="preserve">a </w:t>
      </w:r>
      <w:r w:rsidR="005E3710" w:rsidRPr="005E3710">
        <w:rPr>
          <w:rFonts w:ascii="Cambria" w:hAnsi="Cambria"/>
          <w:sz w:val="20"/>
        </w:rPr>
        <w:t xml:space="preserve">come montatore per la produzione di “Turisti per Caso” di Patrizio Roversi e Maurizia Giusti. Nel 2000 per </w:t>
      </w:r>
      <w:r w:rsidR="00937ED3">
        <w:rPr>
          <w:rFonts w:ascii="Cambria" w:hAnsi="Cambria"/>
          <w:sz w:val="20"/>
        </w:rPr>
        <w:t xml:space="preserve">l’Editore </w:t>
      </w:r>
      <w:proofErr w:type="spellStart"/>
      <w:r w:rsidR="00937ED3">
        <w:rPr>
          <w:rFonts w:ascii="Cambria" w:hAnsi="Cambria"/>
          <w:sz w:val="20"/>
        </w:rPr>
        <w:t>Athesis</w:t>
      </w:r>
      <w:proofErr w:type="spellEnd"/>
      <w:r w:rsidR="00937ED3">
        <w:rPr>
          <w:rFonts w:ascii="Cambria" w:hAnsi="Cambria"/>
          <w:sz w:val="20"/>
        </w:rPr>
        <w:t xml:space="preserve"> di Verona, </w:t>
      </w:r>
      <w:r w:rsidR="005E3710" w:rsidRPr="005E3710">
        <w:rPr>
          <w:rFonts w:ascii="Cambria" w:hAnsi="Cambria"/>
          <w:sz w:val="20"/>
        </w:rPr>
        <w:t xml:space="preserve">con la collaborazione di Monica </w:t>
      </w:r>
      <w:proofErr w:type="spellStart"/>
      <w:r w:rsidR="005E3710" w:rsidRPr="005E3710">
        <w:rPr>
          <w:rFonts w:ascii="Cambria" w:hAnsi="Cambria"/>
          <w:sz w:val="20"/>
        </w:rPr>
        <w:t>Bottura</w:t>
      </w:r>
      <w:proofErr w:type="spellEnd"/>
      <w:r w:rsidR="00937ED3">
        <w:rPr>
          <w:rFonts w:ascii="Cambria" w:hAnsi="Cambria"/>
          <w:sz w:val="20"/>
        </w:rPr>
        <w:t>,</w:t>
      </w:r>
      <w:r>
        <w:rPr>
          <w:rFonts w:ascii="Cambria" w:hAnsi="Cambria"/>
          <w:sz w:val="20"/>
        </w:rPr>
        <w:t xml:space="preserve"> fonda l’emittente </w:t>
      </w:r>
      <w:r w:rsidR="005E3710" w:rsidRPr="005E3710">
        <w:rPr>
          <w:rFonts w:ascii="Cambria" w:hAnsi="Cambria"/>
          <w:sz w:val="20"/>
        </w:rPr>
        <w:t xml:space="preserve">Tele Mantova </w:t>
      </w:r>
      <w:r w:rsidR="0093542B">
        <w:rPr>
          <w:rFonts w:ascii="Cambria" w:hAnsi="Cambria"/>
          <w:sz w:val="20"/>
        </w:rPr>
        <w:t>di cui è stato responsabile t</w:t>
      </w:r>
      <w:r w:rsidR="00937ED3">
        <w:rPr>
          <w:rFonts w:ascii="Cambria" w:hAnsi="Cambria"/>
          <w:sz w:val="20"/>
        </w:rPr>
        <w:t>ecnico</w:t>
      </w:r>
      <w:r w:rsidR="005E3710" w:rsidRPr="005E3710">
        <w:rPr>
          <w:rFonts w:ascii="Cambria" w:hAnsi="Cambria"/>
          <w:sz w:val="20"/>
        </w:rPr>
        <w:t xml:space="preserve"> fino al 2007. Nel 2008 </w:t>
      </w:r>
      <w:r w:rsidR="00937ED3">
        <w:rPr>
          <w:rFonts w:ascii="Cambria" w:hAnsi="Cambria"/>
          <w:sz w:val="20"/>
        </w:rPr>
        <w:t xml:space="preserve">approda a </w:t>
      </w:r>
      <w:r w:rsidR="005E3710" w:rsidRPr="005E3710">
        <w:rPr>
          <w:rFonts w:ascii="Cambria" w:hAnsi="Cambria"/>
          <w:sz w:val="20"/>
        </w:rPr>
        <w:t xml:space="preserve"> </w:t>
      </w:r>
      <w:proofErr w:type="spellStart"/>
      <w:r w:rsidR="005E3710" w:rsidRPr="005E3710">
        <w:rPr>
          <w:rFonts w:ascii="Cambria" w:hAnsi="Cambria"/>
          <w:sz w:val="20"/>
        </w:rPr>
        <w:t>Cinevidestudio</w:t>
      </w:r>
      <w:proofErr w:type="spellEnd"/>
      <w:r w:rsidR="005E3710" w:rsidRPr="005E3710">
        <w:rPr>
          <w:rFonts w:ascii="Cambria" w:hAnsi="Cambria"/>
          <w:sz w:val="20"/>
        </w:rPr>
        <w:t xml:space="preserve"> di Milano </w:t>
      </w:r>
      <w:r>
        <w:rPr>
          <w:rFonts w:ascii="Cambria" w:hAnsi="Cambria"/>
          <w:sz w:val="20"/>
        </w:rPr>
        <w:t>in qualità di</w:t>
      </w:r>
      <w:r w:rsidR="005E3710" w:rsidRPr="005E3710">
        <w:rPr>
          <w:rFonts w:ascii="Cambria" w:hAnsi="Cambria"/>
          <w:sz w:val="20"/>
        </w:rPr>
        <w:t xml:space="preserve"> editor e cameramen </w:t>
      </w:r>
      <w:r>
        <w:rPr>
          <w:rFonts w:ascii="Cambria" w:hAnsi="Cambria"/>
          <w:sz w:val="20"/>
        </w:rPr>
        <w:t>e lavora</w:t>
      </w:r>
      <w:r w:rsidR="00937ED3">
        <w:rPr>
          <w:rFonts w:ascii="Cambria" w:hAnsi="Cambria"/>
          <w:sz w:val="20"/>
        </w:rPr>
        <w:t xml:space="preserve"> per</w:t>
      </w:r>
      <w:r w:rsidR="005E3710" w:rsidRPr="005E3710">
        <w:rPr>
          <w:rFonts w:ascii="Cambria" w:hAnsi="Cambria"/>
          <w:sz w:val="20"/>
        </w:rPr>
        <w:t xml:space="preserve"> </w:t>
      </w:r>
      <w:r w:rsidR="00937ED3">
        <w:rPr>
          <w:rFonts w:ascii="Cambria" w:hAnsi="Cambria"/>
          <w:sz w:val="20"/>
        </w:rPr>
        <w:t xml:space="preserve">LA7, MTV, </w:t>
      </w:r>
      <w:r w:rsidR="005E3710" w:rsidRPr="005E3710">
        <w:rPr>
          <w:rFonts w:ascii="Cambria" w:hAnsi="Cambria"/>
          <w:sz w:val="20"/>
        </w:rPr>
        <w:t>Rai</w:t>
      </w:r>
      <w:r w:rsidR="00937ED3">
        <w:rPr>
          <w:rFonts w:ascii="Cambria" w:hAnsi="Cambria"/>
          <w:sz w:val="20"/>
        </w:rPr>
        <w:t xml:space="preserve">, Rai Sport e </w:t>
      </w:r>
      <w:proofErr w:type="spellStart"/>
      <w:r w:rsidR="00937ED3">
        <w:rPr>
          <w:rFonts w:ascii="Cambria" w:hAnsi="Cambria"/>
          <w:sz w:val="20"/>
        </w:rPr>
        <w:t>SkySport</w:t>
      </w:r>
      <w:proofErr w:type="spellEnd"/>
      <w:r w:rsidR="00937ED3">
        <w:rPr>
          <w:rFonts w:ascii="Cambria" w:hAnsi="Cambria"/>
          <w:sz w:val="20"/>
        </w:rPr>
        <w:t xml:space="preserve">. </w:t>
      </w:r>
    </w:p>
    <w:p w14:paraId="4EC1A748" w14:textId="0B24BC70" w:rsidR="005E3710" w:rsidRPr="005E3710" w:rsidRDefault="0093542B" w:rsidP="005E3710">
      <w:pPr>
        <w:jc w:val="both"/>
        <w:rPr>
          <w:rFonts w:ascii="Cambria" w:hAnsi="Cambria"/>
          <w:sz w:val="20"/>
        </w:rPr>
      </w:pPr>
      <w:r>
        <w:rPr>
          <w:rFonts w:ascii="Cambria" w:hAnsi="Cambria"/>
          <w:sz w:val="20"/>
        </w:rPr>
        <w:t>A partire d</w:t>
      </w:r>
      <w:r w:rsidR="005E3710" w:rsidRPr="005E3710">
        <w:rPr>
          <w:rFonts w:ascii="Cambria" w:hAnsi="Cambria"/>
          <w:sz w:val="20"/>
        </w:rPr>
        <w:t>al 2010 ha realizzato i documentari “I Gonzaga e</w:t>
      </w:r>
      <w:r w:rsidR="00DA1CCE">
        <w:rPr>
          <w:rFonts w:ascii="Cambria" w:hAnsi="Cambria"/>
          <w:sz w:val="20"/>
        </w:rPr>
        <w:t xml:space="preserve"> i Papi”, “Il Forte di Pietole” e</w:t>
      </w:r>
      <w:r w:rsidR="005E3710" w:rsidRPr="005E3710">
        <w:rPr>
          <w:rFonts w:ascii="Cambria" w:hAnsi="Cambria"/>
          <w:sz w:val="20"/>
        </w:rPr>
        <w:t xml:space="preserve"> “Storie di Straordinaria normalità” sul</w:t>
      </w:r>
      <w:r>
        <w:rPr>
          <w:rFonts w:ascii="Cambria" w:hAnsi="Cambria"/>
          <w:sz w:val="20"/>
        </w:rPr>
        <w:t xml:space="preserve"> dramma del terremoto in Emilia e nel </w:t>
      </w:r>
      <w:r w:rsidR="005E3710" w:rsidRPr="005E3710">
        <w:rPr>
          <w:rFonts w:ascii="Cambria" w:hAnsi="Cambria"/>
          <w:sz w:val="20"/>
        </w:rPr>
        <w:t xml:space="preserve">2016 ha </w:t>
      </w:r>
      <w:r w:rsidR="00DA1CCE">
        <w:rPr>
          <w:rFonts w:ascii="Cambria" w:hAnsi="Cambria"/>
          <w:sz w:val="20"/>
        </w:rPr>
        <w:t>fornito</w:t>
      </w:r>
      <w:r w:rsidR="005E3710" w:rsidRPr="005E3710">
        <w:rPr>
          <w:rFonts w:ascii="Cambria" w:hAnsi="Cambria"/>
          <w:sz w:val="20"/>
        </w:rPr>
        <w:t xml:space="preserve"> </w:t>
      </w:r>
      <w:r w:rsidR="00DA1CCE">
        <w:rPr>
          <w:rFonts w:ascii="Cambria" w:hAnsi="Cambria"/>
          <w:sz w:val="20"/>
        </w:rPr>
        <w:t>il materiale fotografico</w:t>
      </w:r>
      <w:r w:rsidR="005E3710" w:rsidRPr="005E3710">
        <w:rPr>
          <w:rFonts w:ascii="Cambria" w:hAnsi="Cambria"/>
          <w:sz w:val="20"/>
        </w:rPr>
        <w:t xml:space="preserve"> per la </w:t>
      </w:r>
      <w:proofErr w:type="spellStart"/>
      <w:r w:rsidR="005E3710" w:rsidRPr="005E3710">
        <w:rPr>
          <w:rFonts w:ascii="Cambria" w:hAnsi="Cambria"/>
          <w:sz w:val="20"/>
        </w:rPr>
        <w:t>app</w:t>
      </w:r>
      <w:proofErr w:type="spellEnd"/>
      <w:r w:rsidR="005E3710" w:rsidRPr="005E3710">
        <w:rPr>
          <w:rFonts w:ascii="Cambria" w:hAnsi="Cambria"/>
          <w:sz w:val="20"/>
        </w:rPr>
        <w:t xml:space="preserve"> di Mantova Capitale </w:t>
      </w:r>
      <w:r w:rsidR="00937ED3">
        <w:rPr>
          <w:rFonts w:ascii="Cambria" w:hAnsi="Cambria"/>
          <w:sz w:val="20"/>
        </w:rPr>
        <w:t>Italiana d</w:t>
      </w:r>
      <w:r w:rsidR="005E3710" w:rsidRPr="005E3710">
        <w:rPr>
          <w:rFonts w:ascii="Cambria" w:hAnsi="Cambria"/>
          <w:sz w:val="20"/>
        </w:rPr>
        <w:t>ella Cultura e per i</w:t>
      </w:r>
      <w:r w:rsidR="00937ED3">
        <w:rPr>
          <w:rFonts w:ascii="Cambria" w:hAnsi="Cambria"/>
          <w:sz w:val="20"/>
        </w:rPr>
        <w:t xml:space="preserve">l portale Google </w:t>
      </w:r>
      <w:proofErr w:type="spellStart"/>
      <w:r w:rsidR="00937ED3">
        <w:rPr>
          <w:rFonts w:ascii="Cambria" w:hAnsi="Cambria"/>
          <w:sz w:val="20"/>
        </w:rPr>
        <w:t>Arts</w:t>
      </w:r>
      <w:proofErr w:type="spellEnd"/>
      <w:r w:rsidR="00937ED3">
        <w:rPr>
          <w:rFonts w:ascii="Cambria" w:hAnsi="Cambria"/>
          <w:sz w:val="20"/>
        </w:rPr>
        <w:t xml:space="preserve"> &amp; Culture</w:t>
      </w:r>
      <w:r w:rsidR="00937ED3" w:rsidRPr="00937ED3">
        <w:rPr>
          <w:rFonts w:ascii="Cambria" w:hAnsi="Cambria"/>
          <w:sz w:val="20"/>
        </w:rPr>
        <w:t xml:space="preserve"> </w:t>
      </w:r>
      <w:r w:rsidR="00937ED3" w:rsidRPr="005E3710">
        <w:rPr>
          <w:rFonts w:ascii="Cambria" w:hAnsi="Cambria"/>
          <w:sz w:val="20"/>
        </w:rPr>
        <w:t>per conto di Google Italia</w:t>
      </w:r>
      <w:r w:rsidR="00937ED3">
        <w:rPr>
          <w:rFonts w:ascii="Cambria" w:hAnsi="Cambria"/>
          <w:sz w:val="20"/>
        </w:rPr>
        <w:t xml:space="preserve">. </w:t>
      </w:r>
    </w:p>
    <w:p w14:paraId="763B4DA5" w14:textId="77777777" w:rsidR="005E3710" w:rsidRPr="005E3710" w:rsidRDefault="005E3710" w:rsidP="005E3710">
      <w:pPr>
        <w:jc w:val="both"/>
        <w:rPr>
          <w:rFonts w:ascii="Cambria" w:hAnsi="Cambria"/>
          <w:sz w:val="20"/>
        </w:rPr>
      </w:pPr>
    </w:p>
    <w:p w14:paraId="1001E4B6" w14:textId="77777777" w:rsidR="005E3710" w:rsidRPr="005E3710" w:rsidRDefault="005E3710" w:rsidP="002D7CD6">
      <w:pPr>
        <w:jc w:val="both"/>
        <w:rPr>
          <w:rFonts w:asciiTheme="majorHAnsi" w:hAnsiTheme="majorHAnsi"/>
          <w:sz w:val="20"/>
        </w:rPr>
      </w:pPr>
    </w:p>
    <w:sectPr w:rsidR="005E3710" w:rsidRPr="005E3710">
      <w:headerReference w:type="default" r:id="rId7"/>
      <w:footerReference w:type="default" r:id="rId8"/>
      <w:pgSz w:w="11906" w:h="16838"/>
      <w:pgMar w:top="1417"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BDFDF" w14:textId="77777777" w:rsidR="00060EAD" w:rsidRDefault="00060EAD" w:rsidP="00FC78CA">
      <w:r>
        <w:separator/>
      </w:r>
    </w:p>
  </w:endnote>
  <w:endnote w:type="continuationSeparator" w:id="0">
    <w:p w14:paraId="48403647" w14:textId="77777777" w:rsidR="00060EAD" w:rsidRDefault="00060EAD" w:rsidP="00FC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EAE13" w14:textId="77777777" w:rsidR="006E2332" w:rsidRDefault="006E2332">
    <w:pPr>
      <w:pStyle w:val="Pidipagina"/>
    </w:pPr>
    <w:r>
      <w:rPr>
        <w:noProof/>
      </w:rPr>
      <w:drawing>
        <wp:inline distT="0" distB="0" distL="0" distR="0" wp14:anchorId="000BEBE1" wp14:editId="3830BB3A">
          <wp:extent cx="6257012" cy="13220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jpg"/>
                  <pic:cNvPicPr/>
                </pic:nvPicPr>
                <pic:blipFill>
                  <a:blip r:embed="rId1">
                    <a:extLst>
                      <a:ext uri="{28A0092B-C50C-407E-A947-70E740481C1C}">
                        <a14:useLocalDpi xmlns:a14="http://schemas.microsoft.com/office/drawing/2010/main" val="0"/>
                      </a:ext>
                    </a:extLst>
                  </a:blip>
                  <a:stretch>
                    <a:fillRect/>
                  </a:stretch>
                </pic:blipFill>
                <pic:spPr>
                  <a:xfrm>
                    <a:off x="0" y="0"/>
                    <a:ext cx="6257300" cy="132213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849D3" w14:textId="77777777" w:rsidR="00060EAD" w:rsidRDefault="00060EAD" w:rsidP="00FC78CA">
      <w:r>
        <w:separator/>
      </w:r>
    </w:p>
  </w:footnote>
  <w:footnote w:type="continuationSeparator" w:id="0">
    <w:p w14:paraId="35691BEE" w14:textId="77777777" w:rsidR="00060EAD" w:rsidRDefault="00060EAD" w:rsidP="00FC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DA042" w14:textId="77777777" w:rsidR="006E2332" w:rsidRDefault="006E2332">
    <w:pPr>
      <w:pStyle w:val="Intestazione"/>
    </w:pPr>
    <w:r>
      <w:rPr>
        <w:noProof/>
      </w:rPr>
      <w:drawing>
        <wp:inline distT="0" distB="0" distL="0" distR="0" wp14:anchorId="1C2ABBDE" wp14:editId="12771C65">
          <wp:extent cx="6185535" cy="79324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jpg"/>
                  <pic:cNvPicPr/>
                </pic:nvPicPr>
                <pic:blipFill>
                  <a:blip r:embed="rId1">
                    <a:extLst>
                      <a:ext uri="{28A0092B-C50C-407E-A947-70E740481C1C}">
                        <a14:useLocalDpi xmlns:a14="http://schemas.microsoft.com/office/drawing/2010/main" val="0"/>
                      </a:ext>
                    </a:extLst>
                  </a:blip>
                  <a:stretch>
                    <a:fillRect/>
                  </a:stretch>
                </pic:blipFill>
                <pic:spPr>
                  <a:xfrm>
                    <a:off x="0" y="0"/>
                    <a:ext cx="6187148" cy="7934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CA"/>
    <w:rsid w:val="000167AD"/>
    <w:rsid w:val="00060EAD"/>
    <w:rsid w:val="0008317A"/>
    <w:rsid w:val="000B754B"/>
    <w:rsid w:val="00127E63"/>
    <w:rsid w:val="001970C6"/>
    <w:rsid w:val="0026759D"/>
    <w:rsid w:val="00292234"/>
    <w:rsid w:val="002D7CD6"/>
    <w:rsid w:val="003B4A49"/>
    <w:rsid w:val="004555E9"/>
    <w:rsid w:val="004B7D99"/>
    <w:rsid w:val="005E3710"/>
    <w:rsid w:val="006E2332"/>
    <w:rsid w:val="0070532E"/>
    <w:rsid w:val="00846275"/>
    <w:rsid w:val="008A6556"/>
    <w:rsid w:val="008D4D2A"/>
    <w:rsid w:val="0093542B"/>
    <w:rsid w:val="00937ED3"/>
    <w:rsid w:val="00943905"/>
    <w:rsid w:val="00B1515A"/>
    <w:rsid w:val="00B40D8E"/>
    <w:rsid w:val="00B763B9"/>
    <w:rsid w:val="00B97018"/>
    <w:rsid w:val="00BD6E6A"/>
    <w:rsid w:val="00BE6B20"/>
    <w:rsid w:val="00DA1CCE"/>
    <w:rsid w:val="00DC02DA"/>
    <w:rsid w:val="00EF346F"/>
    <w:rsid w:val="00FC78C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64E8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78CA"/>
    <w:pPr>
      <w:tabs>
        <w:tab w:val="center" w:pos="4819"/>
        <w:tab w:val="right" w:pos="9638"/>
      </w:tabs>
    </w:pPr>
  </w:style>
  <w:style w:type="character" w:customStyle="1" w:styleId="IntestazioneCarattere">
    <w:name w:val="Intestazione Carattere"/>
    <w:basedOn w:val="Carpredefinitoparagrafo"/>
    <w:link w:val="Intestazione"/>
    <w:uiPriority w:val="99"/>
    <w:rsid w:val="00FC78CA"/>
    <w:rPr>
      <w:sz w:val="24"/>
      <w:lang w:eastAsia="it-IT"/>
    </w:rPr>
  </w:style>
  <w:style w:type="paragraph" w:styleId="Pidipagina">
    <w:name w:val="footer"/>
    <w:basedOn w:val="Normale"/>
    <w:link w:val="PidipaginaCarattere"/>
    <w:uiPriority w:val="99"/>
    <w:unhideWhenUsed/>
    <w:rsid w:val="00FC78CA"/>
    <w:pPr>
      <w:tabs>
        <w:tab w:val="center" w:pos="4819"/>
        <w:tab w:val="right" w:pos="9638"/>
      </w:tabs>
    </w:pPr>
  </w:style>
  <w:style w:type="character" w:customStyle="1" w:styleId="PidipaginaCarattere">
    <w:name w:val="Piè di pagina Carattere"/>
    <w:basedOn w:val="Carpredefinitoparagrafo"/>
    <w:link w:val="Pidipagina"/>
    <w:uiPriority w:val="99"/>
    <w:rsid w:val="00FC78CA"/>
    <w:rPr>
      <w:sz w:val="24"/>
      <w:lang w:eastAsia="it-IT"/>
    </w:rPr>
  </w:style>
  <w:style w:type="paragraph" w:styleId="Testofumetto">
    <w:name w:val="Balloon Text"/>
    <w:basedOn w:val="Normale"/>
    <w:link w:val="TestofumettoCarattere"/>
    <w:uiPriority w:val="99"/>
    <w:semiHidden/>
    <w:unhideWhenUsed/>
    <w:rsid w:val="00FC78C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FC78CA"/>
    <w:rPr>
      <w:rFonts w:ascii="Lucida Grande" w:hAnsi="Lucida Grande" w:cs="Lucida Grande"/>
      <w:sz w:val="18"/>
      <w:szCs w:val="18"/>
      <w:lang w:eastAsia="it-IT"/>
    </w:rPr>
  </w:style>
  <w:style w:type="paragraph" w:customStyle="1" w:styleId="Paragrafobase">
    <w:name w:val="[Paragrafo base]"/>
    <w:basedOn w:val="Normale"/>
    <w:uiPriority w:val="99"/>
    <w:rsid w:val="006E2332"/>
    <w:pPr>
      <w:widowControl w:val="0"/>
      <w:autoSpaceDE w:val="0"/>
      <w:autoSpaceDN w:val="0"/>
      <w:adjustRightInd w:val="0"/>
      <w:spacing w:line="288" w:lineRule="auto"/>
      <w:textAlignment w:val="center"/>
    </w:pPr>
    <w:rPr>
      <w:rFonts w:ascii="Times-Roman" w:hAnsi="Times-Roman" w:cs="Times-Roman"/>
      <w:color w:val="000000"/>
      <w:szCs w:val="24"/>
      <w:lang w:eastAsia="ja-JP"/>
    </w:rPr>
  </w:style>
  <w:style w:type="paragraph" w:styleId="Corpotesto">
    <w:name w:val="Body Text"/>
    <w:basedOn w:val="Normale"/>
    <w:link w:val="CorpotestoCarattere"/>
    <w:uiPriority w:val="99"/>
    <w:unhideWhenUsed/>
    <w:rsid w:val="00292234"/>
    <w:pPr>
      <w:spacing w:after="120"/>
    </w:pPr>
  </w:style>
  <w:style w:type="character" w:customStyle="1" w:styleId="CorpotestoCarattere">
    <w:name w:val="Corpo testo Carattere"/>
    <w:basedOn w:val="Carpredefinitoparagrafo"/>
    <w:link w:val="Corpotesto"/>
    <w:uiPriority w:val="99"/>
    <w:rsid w:val="00292234"/>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603</Words>
  <Characters>3438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Federica Leoni</cp:lastModifiedBy>
  <cp:revision>10</cp:revision>
  <dcterms:created xsi:type="dcterms:W3CDTF">2017-08-22T07:32:00Z</dcterms:created>
  <dcterms:modified xsi:type="dcterms:W3CDTF">2017-08-23T15:03:00Z</dcterms:modified>
</cp:coreProperties>
</file>