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E1" w:rsidRDefault="00771C86"/>
    <w:p w:rsidR="0016689D" w:rsidRDefault="0016689D"/>
    <w:p w:rsidR="0016689D" w:rsidRDefault="0016689D" w:rsidP="00166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  <w:r>
        <w:rPr>
          <w:rFonts w:ascii="Cambria" w:eastAsia="MS Mincho" w:hAnsi="Cambria" w:cs="Calibri Bold Italic"/>
          <w:b/>
          <w:lang w:val="it-IT" w:eastAsia="it-IT"/>
        </w:rPr>
        <w:t>BIOGRAFI</w:t>
      </w:r>
      <w:r w:rsidR="00E606BF">
        <w:rPr>
          <w:rFonts w:ascii="Cambria" w:eastAsia="MS Mincho" w:hAnsi="Cambria" w:cs="Calibri Bold Italic"/>
          <w:b/>
          <w:lang w:val="it-IT" w:eastAsia="it-IT"/>
        </w:rPr>
        <w:t>E</w:t>
      </w:r>
      <w:bookmarkStart w:id="0" w:name="_GoBack"/>
      <w:bookmarkEnd w:id="0"/>
      <w:r>
        <w:rPr>
          <w:rFonts w:ascii="Cambria" w:eastAsia="MS Mincho" w:hAnsi="Cambria" w:cs="Calibri Bold Italic"/>
          <w:b/>
          <w:lang w:val="it-IT" w:eastAsia="it-IT"/>
        </w:rPr>
        <w:t xml:space="preserve"> ARTISTI</w:t>
      </w:r>
    </w:p>
    <w:p w:rsidR="0016689D" w:rsidRDefault="0016689D" w:rsidP="00166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</w:p>
    <w:p w:rsidR="001E6417" w:rsidRPr="0016689D" w:rsidRDefault="001E6417" w:rsidP="001E6417">
      <w:pPr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  <w:r w:rsidRPr="0016689D">
        <w:rPr>
          <w:rFonts w:ascii="Cambria" w:eastAsia="MS Mincho" w:hAnsi="Cambria" w:cs="Calibri Bold Italic"/>
          <w:lang w:val="it-IT" w:eastAsia="it-IT"/>
        </w:rPr>
        <w:t xml:space="preserve">FIONA ROBINSON 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>A</w:t>
      </w:r>
      <w:r w:rsidRPr="0016689D">
        <w:rPr>
          <w:rFonts w:ascii="Cambria" w:eastAsia="MS Mincho" w:hAnsi="Cambria" w:cs="Times New Roman"/>
          <w:color w:val="212121"/>
          <w:lang w:val="es-ES_tradnl" w:eastAsia="it-IT"/>
        </w:rPr>
        <w:t>rtista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, scrittrice e curatrice inglese, si dedica principalmente alla pratica del disegno. Nel 1998 ha vinto </w:t>
      </w:r>
      <w:proofErr w:type="spellStart"/>
      <w:r w:rsidRPr="0016689D">
        <w:rPr>
          <w:rFonts w:ascii="Cambria" w:eastAsia="MS Mincho" w:hAnsi="Cambria" w:cs="Times New Roman"/>
          <w:color w:val="212121"/>
          <w:lang w:val="en-US" w:eastAsia="it-IT"/>
        </w:rPr>
        <w:t>il</w:t>
      </w:r>
      <w:proofErr w:type="spellEnd"/>
      <w:r w:rsidRPr="0016689D">
        <w:rPr>
          <w:rFonts w:ascii="Cambria" w:eastAsia="MS Mincho" w:hAnsi="Cambria" w:cs="Times New Roman"/>
          <w:color w:val="212121"/>
          <w:lang w:val="en-US" w:eastAsia="it-IT"/>
        </w:rPr>
        <w:t xml:space="preserve"> </w:t>
      </w:r>
      <w:r w:rsidRPr="0016689D">
        <w:rPr>
          <w:rFonts w:ascii="Cambria" w:eastAsia="MS Mincho" w:hAnsi="Cambria" w:cs="Times New Roman"/>
          <w:i/>
          <w:color w:val="212121"/>
          <w:lang w:val="en-US" w:eastAsia="it-IT"/>
        </w:rPr>
        <w:t>Cheltenham Jerwood Drawing Prize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; nel 2005 e nel 2011 si è aggiudicata il </w:t>
      </w:r>
      <w:proofErr w:type="spellStart"/>
      <w:r w:rsidRPr="0016689D">
        <w:rPr>
          <w:rFonts w:ascii="Cambria" w:eastAsia="MS Mincho" w:hAnsi="Cambria" w:cs="Times New Roman"/>
          <w:i/>
          <w:color w:val="212121"/>
          <w:lang w:val="en-US" w:eastAsia="it-IT"/>
        </w:rPr>
        <w:t>Rabley</w:t>
      </w:r>
      <w:proofErr w:type="spellEnd"/>
      <w:r w:rsidRPr="0016689D">
        <w:rPr>
          <w:rFonts w:ascii="Cambria" w:eastAsia="MS Mincho" w:hAnsi="Cambria" w:cs="Times New Roman"/>
          <w:i/>
          <w:color w:val="212121"/>
          <w:lang w:val="en-US" w:eastAsia="it-IT"/>
        </w:rPr>
        <w:t xml:space="preserve"> Contemporary Sketch Prize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; nel 2007 le è stato conferito il </w:t>
      </w:r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Premio alla pittura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 all'</w:t>
      </w:r>
      <w:proofErr w:type="spellStart"/>
      <w:r w:rsidRPr="0016689D">
        <w:rPr>
          <w:rFonts w:ascii="Cambria" w:eastAsia="MS Mincho" w:hAnsi="Cambria" w:cs="Times New Roman"/>
          <w:color w:val="212121"/>
          <w:lang w:val="it-IT" w:eastAsia="it-IT"/>
        </w:rPr>
        <w:t>University</w:t>
      </w:r>
      <w:proofErr w:type="spellEnd"/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 of Bath e ha vinto il terzo premio alla 4a Biennale Internazionale di disegno a Sydney. Nel 2011 è stata insignita del </w:t>
      </w:r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 xml:space="preserve">Premio di disegno alla Royal Open Academy di Royal West of </w:t>
      </w:r>
      <w:proofErr w:type="spellStart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England</w:t>
      </w:r>
      <w:proofErr w:type="spellEnd"/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 (Bristol), si è classificata prima al </w:t>
      </w:r>
      <w:r w:rsidRPr="0016689D">
        <w:rPr>
          <w:rFonts w:ascii="Cambria" w:eastAsia="MS Mincho" w:hAnsi="Cambria" w:cs="Times New Roman"/>
          <w:i/>
          <w:color w:val="212121"/>
          <w:lang w:val="en-US" w:eastAsia="it-IT"/>
        </w:rPr>
        <w:t>Jerwood Drawing Prize 201</w:t>
      </w:r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2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 ed è stata selezionata per il </w:t>
      </w:r>
      <w:proofErr w:type="spellStart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Derwent</w:t>
      </w:r>
      <w:proofErr w:type="spellEnd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 xml:space="preserve"> </w:t>
      </w:r>
      <w:proofErr w:type="spellStart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Drawing</w:t>
      </w:r>
      <w:proofErr w:type="spellEnd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 xml:space="preserve"> </w:t>
      </w:r>
      <w:proofErr w:type="spellStart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Prize</w:t>
      </w:r>
      <w:proofErr w:type="spellEnd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 xml:space="preserve"> 2016</w:t>
      </w:r>
      <w:r w:rsidRPr="0016689D">
        <w:rPr>
          <w:rFonts w:ascii="Cambria" w:eastAsia="MS Mincho" w:hAnsi="Cambria" w:cs="Times New Roman"/>
          <w:color w:val="212121"/>
          <w:lang w:val="it-IT" w:eastAsia="it-IT"/>
        </w:rPr>
        <w:t>. È stata inoltre eletta Accademica all'</w:t>
      </w:r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 xml:space="preserve">Accademia del Royal West of </w:t>
      </w:r>
      <w:proofErr w:type="spellStart"/>
      <w:r w:rsidRPr="0016689D">
        <w:rPr>
          <w:rFonts w:ascii="Cambria" w:eastAsia="MS Mincho" w:hAnsi="Cambria" w:cs="Times New Roman"/>
          <w:i/>
          <w:color w:val="212121"/>
          <w:lang w:val="it-IT" w:eastAsia="it-IT"/>
        </w:rPr>
        <w:t>England</w:t>
      </w:r>
      <w:proofErr w:type="spellEnd"/>
      <w:r w:rsidRPr="0016689D">
        <w:rPr>
          <w:rFonts w:ascii="Cambria" w:eastAsia="MS Mincho" w:hAnsi="Cambria" w:cs="Times New Roman"/>
          <w:color w:val="212121"/>
          <w:lang w:val="it-IT" w:eastAsia="it-IT"/>
        </w:rPr>
        <w:t xml:space="preserve">. </w:t>
      </w:r>
    </w:p>
    <w:p w:rsidR="001E6417" w:rsidRPr="0016689D" w:rsidRDefault="001E6417" w:rsidP="001E64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Arial Unicode MS"/>
          <w:color w:val="212121"/>
          <w:bdr w:val="nil"/>
          <w:lang w:val="it-IT" w:eastAsia="it-IT"/>
        </w:rPr>
      </w:pPr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 xml:space="preserve">Come autrice free-lance, è nota per i suoi scritti sull'arte contemporanea dal punto di vista dell’artista, scrive regolarmente per la rivista </w:t>
      </w:r>
      <w:r w:rsidRPr="0016689D">
        <w:rPr>
          <w:rFonts w:ascii="Cambria" w:eastAsia="Arial Unicode MS" w:hAnsi="Cambria" w:cs="Arial Unicode MS"/>
          <w:i/>
          <w:color w:val="212121"/>
          <w:bdr w:val="nil"/>
          <w:lang w:val="it-IT" w:eastAsia="it-IT"/>
        </w:rPr>
        <w:t xml:space="preserve">Evolver </w:t>
      </w:r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 xml:space="preserve">e ha firmato numerosi saggi per cataloghi di mostre. Ha vinto inoltre il </w:t>
      </w:r>
      <w:proofErr w:type="spellStart"/>
      <w:r w:rsidRPr="0016689D">
        <w:rPr>
          <w:rFonts w:ascii="Cambria" w:eastAsia="Arial Unicode MS" w:hAnsi="Cambria" w:cs="Arial Unicode MS"/>
          <w:i/>
          <w:color w:val="212121"/>
          <w:bdr w:val="nil"/>
          <w:lang w:val="it-IT" w:eastAsia="it-IT"/>
        </w:rPr>
        <w:t>Proof</w:t>
      </w:r>
      <w:proofErr w:type="spellEnd"/>
      <w:r w:rsidRPr="0016689D">
        <w:rPr>
          <w:rFonts w:ascii="Cambria" w:eastAsia="Arial Unicode MS" w:hAnsi="Cambria" w:cs="Arial Unicode MS"/>
          <w:i/>
          <w:color w:val="212121"/>
          <w:bdr w:val="nil"/>
          <w:lang w:val="it-IT" w:eastAsia="it-IT"/>
        </w:rPr>
        <w:t xml:space="preserve"> </w:t>
      </w:r>
      <w:proofErr w:type="spellStart"/>
      <w:r w:rsidRPr="0016689D">
        <w:rPr>
          <w:rFonts w:ascii="Cambria" w:eastAsia="Arial Unicode MS" w:hAnsi="Cambria" w:cs="Arial Unicode MS"/>
          <w:i/>
          <w:color w:val="212121"/>
          <w:bdr w:val="nil"/>
          <w:lang w:val="it-IT" w:eastAsia="it-IT"/>
        </w:rPr>
        <w:t>Writing</w:t>
      </w:r>
      <w:proofErr w:type="spellEnd"/>
      <w:r w:rsidRPr="0016689D">
        <w:rPr>
          <w:rFonts w:ascii="Cambria" w:eastAsia="Arial Unicode MS" w:hAnsi="Cambria" w:cs="Arial Unicode MS"/>
          <w:i/>
          <w:color w:val="212121"/>
          <w:bdr w:val="nil"/>
          <w:lang w:val="it-IT" w:eastAsia="it-IT"/>
        </w:rPr>
        <w:t xml:space="preserve"> </w:t>
      </w:r>
      <w:proofErr w:type="spellStart"/>
      <w:r w:rsidRPr="0016689D">
        <w:rPr>
          <w:rFonts w:ascii="Cambria" w:eastAsia="Arial Unicode MS" w:hAnsi="Cambria" w:cs="Arial Unicode MS"/>
          <w:i/>
          <w:color w:val="212121"/>
          <w:bdr w:val="nil"/>
          <w:lang w:val="it-IT" w:eastAsia="it-IT"/>
        </w:rPr>
        <w:t>Prize</w:t>
      </w:r>
      <w:proofErr w:type="spellEnd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 xml:space="preserve"> nel 2007. Recentemente si è occupata della curatela della mostra </w:t>
      </w:r>
      <w:r w:rsidRPr="0016689D">
        <w:rPr>
          <w:rFonts w:ascii="Cambria" w:eastAsia="Arial Unicode MS" w:hAnsi="Cambria" w:cs="Arial Unicode MS"/>
          <w:i/>
          <w:color w:val="212121"/>
          <w:bdr w:val="nil"/>
          <w:lang w:val="en-US" w:eastAsia="it-IT"/>
        </w:rPr>
        <w:t>Strange Worlds: The Vision</w:t>
      </w:r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 xml:space="preserve">, allestita alla Royal West of </w:t>
      </w:r>
      <w:proofErr w:type="spellStart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>England</w:t>
      </w:r>
      <w:proofErr w:type="spellEnd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 xml:space="preserve"> Academy (Bristol), e del catalogo “St</w:t>
      </w:r>
      <w:r w:rsidRPr="0016689D">
        <w:rPr>
          <w:rFonts w:ascii="Cambria" w:eastAsia="Arial Unicode MS" w:hAnsi="Cambria" w:cs="Arial Unicode MS"/>
          <w:color w:val="212121"/>
          <w:bdr w:val="nil"/>
          <w:lang w:val="en-US" w:eastAsia="it-IT"/>
        </w:rPr>
        <w:t xml:space="preserve">range </w:t>
      </w:r>
      <w:proofErr w:type="gramStart"/>
      <w:r w:rsidRPr="0016689D">
        <w:rPr>
          <w:rFonts w:ascii="Cambria" w:eastAsia="Arial Unicode MS" w:hAnsi="Cambria" w:cs="Arial Unicode MS"/>
          <w:color w:val="212121"/>
          <w:bdr w:val="nil"/>
          <w:lang w:val="en-US" w:eastAsia="it-IT"/>
        </w:rPr>
        <w:t>Worlds</w:t>
      </w:r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>”  (</w:t>
      </w:r>
      <w:proofErr w:type="spellStart"/>
      <w:proofErr w:type="gramEnd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>Sansom</w:t>
      </w:r>
      <w:proofErr w:type="spellEnd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>).</w:t>
      </w:r>
    </w:p>
    <w:p w:rsidR="001E6417" w:rsidRPr="0016689D" w:rsidRDefault="001E6417" w:rsidP="001E641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Arial Unicode MS" w:hAnsi="Cambria" w:cs="Arial Unicode MS"/>
          <w:color w:val="000000"/>
          <w:bdr w:val="nil"/>
          <w:lang w:val="it-IT" w:eastAsia="it-IT"/>
        </w:rPr>
      </w:pPr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 xml:space="preserve">Fiona Robinson vive e lavora a </w:t>
      </w:r>
      <w:proofErr w:type="spellStart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>Dorset</w:t>
      </w:r>
      <w:proofErr w:type="spellEnd"/>
      <w:r w:rsidRPr="0016689D">
        <w:rPr>
          <w:rFonts w:ascii="Cambria" w:eastAsia="Arial Unicode MS" w:hAnsi="Cambria" w:cs="Arial Unicode MS"/>
          <w:color w:val="212121"/>
          <w:bdr w:val="nil"/>
          <w:lang w:val="it-IT" w:eastAsia="it-IT"/>
        </w:rPr>
        <w:t>, in Inghilterra, e a La Vienne, in Francia.</w:t>
      </w:r>
    </w:p>
    <w:p w:rsidR="001E6417" w:rsidRDefault="001E6417" w:rsidP="00166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lang w:val="it-IT" w:eastAsia="it-IT"/>
        </w:rPr>
      </w:pPr>
    </w:p>
    <w:p w:rsidR="0016689D" w:rsidRPr="0016689D" w:rsidRDefault="0016689D" w:rsidP="00166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  <w:r w:rsidRPr="0016689D">
        <w:rPr>
          <w:rFonts w:ascii="Cambria" w:eastAsia="MS Mincho" w:hAnsi="Cambria" w:cs="Calibri Bold Italic"/>
          <w:lang w:val="it-IT" w:eastAsia="it-IT"/>
        </w:rPr>
        <w:t>SALVATORE SCIARRINO</w:t>
      </w:r>
      <w:r w:rsidRPr="0016689D">
        <w:rPr>
          <w:rFonts w:ascii="Cambria" w:eastAsia="MS Mincho" w:hAnsi="Cambria" w:cs="Calibri Bold Italic"/>
          <w:b/>
          <w:lang w:val="it-IT" w:eastAsia="it-IT"/>
        </w:rPr>
        <w:t xml:space="preserve"> </w:t>
      </w:r>
      <w:r w:rsidRPr="0016689D">
        <w:rPr>
          <w:rFonts w:ascii="Cambria" w:eastAsia="MS Mincho" w:hAnsi="Cambria" w:cs="Calibri Bold Italic"/>
          <w:lang w:val="it-IT" w:eastAsia="it-IT"/>
        </w:rPr>
        <w:t xml:space="preserve">Nato a Palermo nel 1947, ha cominciato a comporre dodicenne da autodidatta e ha proseguito lavorando per i maggiori Teatri e Accademie internazionali. Dopo gli esordi pubblici nei primi anni Sessanta, la musica di Sciarrino si è gradualmente imposta all’attenzione internazionale grazie a uno stile originale e a una scrittura sorprendente e del tutto innovativa. </w:t>
      </w:r>
    </w:p>
    <w:p w:rsidR="0016689D" w:rsidRPr="0016689D" w:rsidRDefault="0016689D" w:rsidP="001668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lang w:val="it-IT" w:eastAsia="it-IT"/>
        </w:rPr>
      </w:pPr>
      <w:r w:rsidRPr="0016689D">
        <w:rPr>
          <w:rFonts w:ascii="Cambria" w:eastAsia="MS Mincho" w:hAnsi="Cambria" w:cs="Calibri Bold Italic"/>
          <w:lang w:val="it-IT" w:eastAsia="it-IT"/>
        </w:rPr>
        <w:t>La sua produzione è vastissima e comprende un corposo repertorio solistico, cameristico, orchestrale e operistico. Ha pubblicato con Ricordi dal 1969 al 2004; dall’anno seguente l’esclusiva delle sue opere è passata a RAI Trade. Molte incisioni delle opere di Sciarrino, edite dalle maggiori etichette discografiche, hanno ricevuto premi e riconoscimenti internazionali. Autore della maggior parte dei libretti delle proprie opere teatrali, il compositore conduce un’intensa attività didattica, presso Conservatori e Accademie di Belle Arti italiani e europei.</w:t>
      </w:r>
    </w:p>
    <w:p w:rsidR="0016689D" w:rsidRPr="0016689D" w:rsidRDefault="0016689D" w:rsidP="0016689D">
      <w:pPr>
        <w:spacing w:after="0" w:line="240" w:lineRule="auto"/>
        <w:jc w:val="both"/>
        <w:rPr>
          <w:rFonts w:ascii="Cambria" w:eastAsia="MS Mincho" w:hAnsi="Cambria" w:cs="Calibri Bold Italic"/>
          <w:lang w:val="it-IT" w:eastAsia="it-IT"/>
        </w:rPr>
      </w:pPr>
      <w:r w:rsidRPr="0016689D">
        <w:rPr>
          <w:rFonts w:ascii="Cambria" w:eastAsia="MS Mincho" w:hAnsi="Cambria" w:cs="Calibri Bold Italic"/>
          <w:lang w:val="it-IT" w:eastAsia="it-IT"/>
        </w:rPr>
        <w:t xml:space="preserve">Ha pubblicato articoli, saggi e testi teorici di vario genere. La sua ultima opera scenica, </w:t>
      </w:r>
      <w:r w:rsidRPr="0016689D">
        <w:rPr>
          <w:rFonts w:ascii="Cambria" w:eastAsia="MS Mincho" w:hAnsi="Cambria" w:cs="Calibri Bold Italic"/>
          <w:i/>
          <w:iCs/>
          <w:lang w:val="it-IT" w:eastAsia="it-IT"/>
        </w:rPr>
        <w:t>Ti vedo, ti sento, mi perdo</w:t>
      </w:r>
      <w:r w:rsidRPr="0016689D">
        <w:rPr>
          <w:rFonts w:ascii="Cambria" w:eastAsia="MS Mincho" w:hAnsi="Cambria" w:cs="Calibri Bold Italic"/>
          <w:lang w:val="it-IT" w:eastAsia="it-IT"/>
        </w:rPr>
        <w:t xml:space="preserve"> (2017) è stata commissionata dal Teatro alla Scala di Milano e dalla </w:t>
      </w:r>
      <w:proofErr w:type="spellStart"/>
      <w:r w:rsidRPr="0016689D">
        <w:rPr>
          <w:rFonts w:ascii="Cambria" w:eastAsia="MS Mincho" w:hAnsi="Cambria" w:cs="Calibri Bold Italic"/>
          <w:lang w:val="it-IT" w:eastAsia="it-IT"/>
        </w:rPr>
        <w:t>Staatsoper</w:t>
      </w:r>
      <w:proofErr w:type="spellEnd"/>
      <w:r w:rsidRPr="0016689D">
        <w:rPr>
          <w:rFonts w:ascii="Cambria" w:eastAsia="MS Mincho" w:hAnsi="Cambria" w:cs="Calibri Bold Italic"/>
          <w:lang w:val="it-IT" w:eastAsia="it-IT"/>
        </w:rPr>
        <w:t xml:space="preserve"> di Berlino.</w:t>
      </w:r>
    </w:p>
    <w:p w:rsidR="0016689D" w:rsidRPr="0016689D" w:rsidRDefault="0016689D" w:rsidP="0016689D">
      <w:pPr>
        <w:spacing w:after="0" w:line="240" w:lineRule="auto"/>
        <w:jc w:val="both"/>
        <w:rPr>
          <w:rFonts w:ascii="Cambria" w:eastAsia="MS Mincho" w:hAnsi="Cambria" w:cs="Calibri Bold Italic"/>
          <w:lang w:val="it-IT" w:eastAsia="it-IT"/>
        </w:rPr>
      </w:pPr>
    </w:p>
    <w:p w:rsidR="0016689D" w:rsidRDefault="0016689D"/>
    <w:sectPr w:rsidR="0016689D" w:rsidSect="00374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1C86" w:rsidRDefault="00771C86" w:rsidP="00912A8C">
      <w:pPr>
        <w:spacing w:after="0" w:line="240" w:lineRule="auto"/>
      </w:pPr>
      <w:r>
        <w:separator/>
      </w:r>
    </w:p>
  </w:endnote>
  <w:endnote w:type="continuationSeparator" w:id="0">
    <w:p w:rsidR="00771C86" w:rsidRDefault="00771C86" w:rsidP="0091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Bold Italic">
    <w:altName w:val="Calibri"/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Pr="00912A8C" w:rsidRDefault="00912A8C" w:rsidP="00912A8C">
    <w:pPr>
      <w:pStyle w:val="Pidipagina"/>
      <w:ind w:left="-360"/>
      <w:rPr>
        <w:u w:val="single"/>
      </w:rPr>
    </w:pPr>
    <w:r w:rsidRPr="00090B1A">
      <w:rPr>
        <w:noProof/>
      </w:rPr>
      <w:drawing>
        <wp:inline distT="0" distB="0" distL="0" distR="0">
          <wp:extent cx="6645600" cy="837936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379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1C86" w:rsidRDefault="00771C86" w:rsidP="00912A8C">
      <w:pPr>
        <w:spacing w:after="0" w:line="240" w:lineRule="auto"/>
      </w:pPr>
      <w:r>
        <w:separator/>
      </w:r>
    </w:p>
  </w:footnote>
  <w:footnote w:type="continuationSeparator" w:id="0">
    <w:p w:rsidR="00771C86" w:rsidRDefault="00771C86" w:rsidP="00912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 w:rsidP="00912A8C">
    <w:pPr>
      <w:pStyle w:val="Intestazione"/>
      <w:ind w:left="-360"/>
      <w:jc w:val="center"/>
    </w:pPr>
    <w:r>
      <w:rPr>
        <w:noProof/>
      </w:rPr>
      <w:drawing>
        <wp:inline distT="0" distB="0" distL="0" distR="0">
          <wp:extent cx="6607529" cy="1042178"/>
          <wp:effectExtent l="0" t="0" r="3175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7529" cy="1042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8C"/>
    <w:rsid w:val="00090B1A"/>
    <w:rsid w:val="0016689D"/>
    <w:rsid w:val="001E6417"/>
    <w:rsid w:val="00374969"/>
    <w:rsid w:val="0065538D"/>
    <w:rsid w:val="00677880"/>
    <w:rsid w:val="00771C86"/>
    <w:rsid w:val="00912A8C"/>
    <w:rsid w:val="00D12BE7"/>
    <w:rsid w:val="00E606BF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A26BEC"/>
  <w15:chartTrackingRefBased/>
  <w15:docId w15:val="{778F3FFB-10E8-447B-8B41-2D1F9860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A8C"/>
  </w:style>
  <w:style w:type="paragraph" w:styleId="Pidipagina">
    <w:name w:val="footer"/>
    <w:basedOn w:val="Normale"/>
    <w:link w:val="Pidipagina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A8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6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6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4</cp:revision>
  <cp:lastPrinted>2018-06-08T08:14:00Z</cp:lastPrinted>
  <dcterms:created xsi:type="dcterms:W3CDTF">2018-06-08T08:01:00Z</dcterms:created>
  <dcterms:modified xsi:type="dcterms:W3CDTF">2018-06-08T08:15:00Z</dcterms:modified>
</cp:coreProperties>
</file>