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7E3" w:rsidRPr="000157E3" w:rsidRDefault="000157E3" w:rsidP="000157E3">
      <w:pPr>
        <w:spacing w:after="0" w:line="240" w:lineRule="auto"/>
        <w:rPr>
          <w:rFonts w:ascii="Roboto" w:hAnsi="Roboto"/>
        </w:rPr>
      </w:pPr>
    </w:p>
    <w:p w:rsidR="000157E3" w:rsidRPr="000157E3" w:rsidRDefault="000157E3" w:rsidP="000157E3">
      <w:pPr>
        <w:spacing w:after="0" w:line="240" w:lineRule="auto"/>
        <w:rPr>
          <w:rFonts w:ascii="Roboto" w:hAnsi="Roboto"/>
        </w:rPr>
      </w:pPr>
    </w:p>
    <w:p w:rsidR="00B32B98" w:rsidRDefault="00B32B98" w:rsidP="00B32B98">
      <w:pPr>
        <w:spacing w:after="0" w:line="240" w:lineRule="auto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Fare Arte</w:t>
      </w:r>
    </w:p>
    <w:p w:rsidR="00B32B98" w:rsidRDefault="00B32B98" w:rsidP="00B32B98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7-15 luglio 2018</w:t>
      </w:r>
    </w:p>
    <w:p w:rsidR="00B32B98" w:rsidRDefault="00B32B98" w:rsidP="00B32B98">
      <w:pPr>
        <w:spacing w:after="0" w:line="240" w:lineRule="auto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Mantova, Palazzo Te</w:t>
      </w:r>
    </w:p>
    <w:p w:rsidR="00B32B98" w:rsidRDefault="00B32B98" w:rsidP="000157E3">
      <w:pPr>
        <w:spacing w:after="0" w:line="240" w:lineRule="auto"/>
        <w:jc w:val="both"/>
        <w:rPr>
          <w:rFonts w:ascii="Roboto" w:hAnsi="Roboto"/>
          <w:sz w:val="24"/>
          <w:szCs w:val="24"/>
        </w:rPr>
      </w:pPr>
    </w:p>
    <w:p w:rsidR="00DC1372" w:rsidRPr="00B32B98" w:rsidRDefault="00DC1372" w:rsidP="00B32B98">
      <w:pPr>
        <w:spacing w:after="0" w:line="240" w:lineRule="auto"/>
        <w:jc w:val="both"/>
        <w:rPr>
          <w:rFonts w:ascii="Roboto" w:hAnsi="Roboto"/>
        </w:rPr>
      </w:pPr>
      <w:r w:rsidRPr="00B32B98">
        <w:rPr>
          <w:rFonts w:ascii="Roboto" w:hAnsi="Roboto"/>
        </w:rPr>
        <w:t>Il progetto della Scuola di Palazzo Te dà forma agli obiettivi della</w:t>
      </w:r>
      <w:r w:rsidR="00B32B98">
        <w:rPr>
          <w:rFonts w:ascii="Roboto" w:hAnsi="Roboto"/>
        </w:rPr>
        <w:t xml:space="preserve"> </w:t>
      </w:r>
      <w:r w:rsidRPr="00B32B98">
        <w:rPr>
          <w:rFonts w:ascii="Roboto" w:hAnsi="Roboto"/>
        </w:rPr>
        <w:t>Fondazione Palazzo Te: offrire occasioni di conoscenza del patrimonio</w:t>
      </w:r>
      <w:r w:rsidR="00B32B98">
        <w:rPr>
          <w:rFonts w:ascii="Roboto" w:hAnsi="Roboto"/>
        </w:rPr>
        <w:t xml:space="preserve"> </w:t>
      </w:r>
      <w:r w:rsidRPr="00B32B98">
        <w:rPr>
          <w:rFonts w:ascii="Roboto" w:hAnsi="Roboto"/>
        </w:rPr>
        <w:t>culturale capaci di generare cura e responsabilità verso il presente. Per</w:t>
      </w:r>
      <w:r w:rsidR="00B32B98">
        <w:rPr>
          <w:rFonts w:ascii="Roboto" w:hAnsi="Roboto"/>
        </w:rPr>
        <w:t xml:space="preserve"> </w:t>
      </w:r>
      <w:r w:rsidRPr="00B32B98">
        <w:rPr>
          <w:rFonts w:ascii="Roboto" w:hAnsi="Roboto"/>
        </w:rPr>
        <w:t>questo la Scuola nasce come una proposta orientata alla libertà critica,</w:t>
      </w:r>
      <w:r w:rsidR="00B32B98">
        <w:rPr>
          <w:rFonts w:ascii="Roboto" w:hAnsi="Roboto"/>
        </w:rPr>
        <w:t xml:space="preserve"> </w:t>
      </w:r>
      <w:r w:rsidRPr="00B32B98">
        <w:rPr>
          <w:rFonts w:ascii="Roboto" w:hAnsi="Roboto"/>
        </w:rPr>
        <w:t>alla sperimentazione e alla valorizzazione del saper fare artistico. Alle</w:t>
      </w:r>
      <w:r w:rsidR="00B32B98">
        <w:rPr>
          <w:rFonts w:ascii="Roboto" w:hAnsi="Roboto"/>
        </w:rPr>
        <w:t xml:space="preserve"> </w:t>
      </w:r>
      <w:r w:rsidRPr="00B32B98">
        <w:rPr>
          <w:rFonts w:ascii="Roboto" w:hAnsi="Roboto"/>
        </w:rPr>
        <w:t>arti, e ai loro interpreti, ci si affida infatti per apprendere una disciplina</w:t>
      </w:r>
      <w:r w:rsidR="00B32B98">
        <w:rPr>
          <w:rFonts w:ascii="Roboto" w:hAnsi="Roboto"/>
        </w:rPr>
        <w:t xml:space="preserve"> </w:t>
      </w:r>
      <w:r w:rsidRPr="00B32B98">
        <w:rPr>
          <w:rFonts w:ascii="Roboto" w:hAnsi="Roboto"/>
        </w:rPr>
        <w:t>dello sguardo, del gesto, della parola e dell’ascolto; la disciplina</w:t>
      </w:r>
      <w:r w:rsidR="00B32B98">
        <w:rPr>
          <w:rFonts w:ascii="Roboto" w:hAnsi="Roboto"/>
        </w:rPr>
        <w:t xml:space="preserve"> </w:t>
      </w:r>
      <w:r w:rsidRPr="00B32B98">
        <w:rPr>
          <w:rFonts w:ascii="Roboto" w:hAnsi="Roboto"/>
        </w:rPr>
        <w:t>dell’attenzione all’altro, che costituisce la base etica e pratica di ogni</w:t>
      </w:r>
      <w:r w:rsidR="00B32B98">
        <w:rPr>
          <w:rFonts w:ascii="Roboto" w:hAnsi="Roboto"/>
        </w:rPr>
        <w:t xml:space="preserve"> </w:t>
      </w:r>
      <w:r w:rsidRPr="00B32B98">
        <w:rPr>
          <w:rFonts w:ascii="Roboto" w:hAnsi="Roboto"/>
        </w:rPr>
        <w:t>buon progetto culturale.</w:t>
      </w:r>
    </w:p>
    <w:p w:rsidR="00DC1372" w:rsidRPr="00B32B98" w:rsidRDefault="00DC1372" w:rsidP="00B32B98">
      <w:pPr>
        <w:spacing w:after="0" w:line="240" w:lineRule="auto"/>
        <w:jc w:val="both"/>
        <w:rPr>
          <w:rFonts w:ascii="Roboto" w:hAnsi="Roboto"/>
        </w:rPr>
      </w:pPr>
      <w:r w:rsidRPr="00B32B98">
        <w:rPr>
          <w:rFonts w:ascii="Roboto" w:hAnsi="Roboto"/>
        </w:rPr>
        <w:t>La Scuola si avvale della presenza di Stefano Arienti, Mariangela</w:t>
      </w:r>
      <w:r w:rsidR="00B32B98">
        <w:rPr>
          <w:rFonts w:ascii="Roboto" w:hAnsi="Roboto"/>
        </w:rPr>
        <w:t xml:space="preserve"> </w:t>
      </w:r>
      <w:r w:rsidRPr="00B32B98">
        <w:rPr>
          <w:rFonts w:ascii="Roboto" w:hAnsi="Roboto"/>
        </w:rPr>
        <w:t xml:space="preserve">Gualtieri e Virgilio </w:t>
      </w:r>
      <w:proofErr w:type="spellStart"/>
      <w:r w:rsidRPr="00B32B98">
        <w:rPr>
          <w:rFonts w:ascii="Roboto" w:hAnsi="Roboto"/>
        </w:rPr>
        <w:t>Sieni</w:t>
      </w:r>
      <w:proofErr w:type="spellEnd"/>
      <w:r w:rsidRPr="00B32B98">
        <w:rPr>
          <w:rFonts w:ascii="Roboto" w:hAnsi="Roboto"/>
        </w:rPr>
        <w:t>, artisti esemplari per la qualità della loro</w:t>
      </w:r>
      <w:r w:rsidR="00B32B98">
        <w:rPr>
          <w:rFonts w:ascii="Roboto" w:hAnsi="Roboto"/>
        </w:rPr>
        <w:t xml:space="preserve"> </w:t>
      </w:r>
      <w:r w:rsidRPr="00B32B98">
        <w:rPr>
          <w:rFonts w:ascii="Roboto" w:hAnsi="Roboto"/>
        </w:rPr>
        <w:t>ricerca e vocazione didattica. Ad essi si affiancano ricercatori di diverse</w:t>
      </w:r>
      <w:r w:rsidR="00B32B98">
        <w:rPr>
          <w:rFonts w:ascii="Roboto" w:hAnsi="Roboto"/>
        </w:rPr>
        <w:t xml:space="preserve"> </w:t>
      </w:r>
      <w:r w:rsidRPr="00B32B98">
        <w:rPr>
          <w:rFonts w:ascii="Roboto" w:hAnsi="Roboto"/>
        </w:rPr>
        <w:t>università nel rapporto con un gruppo di discenti di alti requisiti.</w:t>
      </w:r>
    </w:p>
    <w:p w:rsidR="00DC1372" w:rsidRDefault="00DC1372" w:rsidP="00B32B98">
      <w:pPr>
        <w:spacing w:after="0" w:line="240" w:lineRule="auto"/>
        <w:jc w:val="both"/>
        <w:rPr>
          <w:rFonts w:ascii="Roboto" w:hAnsi="Roboto"/>
        </w:rPr>
      </w:pPr>
      <w:r w:rsidRPr="00B32B98">
        <w:rPr>
          <w:rFonts w:ascii="Roboto" w:hAnsi="Roboto"/>
        </w:rPr>
        <w:t>La Scuola offrirà elementi e suggerimenti per il futuro di Palazzo Te</w:t>
      </w:r>
      <w:r w:rsidR="00B32B98">
        <w:rPr>
          <w:rFonts w:ascii="Roboto" w:hAnsi="Roboto"/>
        </w:rPr>
        <w:t xml:space="preserve"> </w:t>
      </w:r>
      <w:r w:rsidRPr="00B32B98">
        <w:rPr>
          <w:rFonts w:ascii="Roboto" w:hAnsi="Roboto"/>
        </w:rPr>
        <w:t>che saranno condivisi con la Comunità durante tre serate aperte ai</w:t>
      </w:r>
      <w:r w:rsidR="00B32B98">
        <w:rPr>
          <w:rFonts w:ascii="Roboto" w:hAnsi="Roboto"/>
        </w:rPr>
        <w:t xml:space="preserve"> </w:t>
      </w:r>
      <w:r w:rsidRPr="00B32B98">
        <w:rPr>
          <w:rFonts w:ascii="Roboto" w:hAnsi="Roboto"/>
        </w:rPr>
        <w:t>cittadini. Il percorso formativo di Palazzo Te, che sarà documentato</w:t>
      </w:r>
      <w:r w:rsidR="00B32B98">
        <w:rPr>
          <w:rFonts w:ascii="Roboto" w:hAnsi="Roboto"/>
        </w:rPr>
        <w:t xml:space="preserve"> </w:t>
      </w:r>
      <w:r w:rsidRPr="00B32B98">
        <w:rPr>
          <w:rFonts w:ascii="Roboto" w:hAnsi="Roboto"/>
        </w:rPr>
        <w:t xml:space="preserve">dal regista Mario </w:t>
      </w:r>
      <w:proofErr w:type="spellStart"/>
      <w:r w:rsidRPr="00B32B98">
        <w:rPr>
          <w:rFonts w:ascii="Roboto" w:hAnsi="Roboto"/>
        </w:rPr>
        <w:t>Piavoli</w:t>
      </w:r>
      <w:proofErr w:type="spellEnd"/>
      <w:r w:rsidRPr="00B32B98">
        <w:rPr>
          <w:rFonts w:ascii="Roboto" w:hAnsi="Roboto"/>
        </w:rPr>
        <w:t>, è stato selezionato tra i progetti per l’Anno</w:t>
      </w:r>
      <w:r w:rsidR="00B32B98">
        <w:rPr>
          <w:rFonts w:ascii="Roboto" w:hAnsi="Roboto"/>
        </w:rPr>
        <w:t xml:space="preserve"> </w:t>
      </w:r>
      <w:r w:rsidRPr="00B32B98">
        <w:rPr>
          <w:rFonts w:ascii="Roboto" w:hAnsi="Roboto"/>
        </w:rPr>
        <w:t>Europeo del Patrimonio 2018.</w:t>
      </w:r>
    </w:p>
    <w:p w:rsidR="00B32B98" w:rsidRDefault="00B32B98" w:rsidP="00DC1372">
      <w:pPr>
        <w:spacing w:after="0" w:line="240" w:lineRule="auto"/>
        <w:rPr>
          <w:rFonts w:ascii="Roboto" w:hAnsi="Roboto"/>
        </w:rPr>
      </w:pPr>
    </w:p>
    <w:p w:rsidR="00B32B98" w:rsidRPr="00B32B98" w:rsidRDefault="00B32B98" w:rsidP="00DC1372">
      <w:pPr>
        <w:spacing w:after="0" w:line="240" w:lineRule="auto"/>
        <w:rPr>
          <w:rFonts w:ascii="Roboto" w:hAnsi="Roboto"/>
        </w:rPr>
      </w:pPr>
      <w:r>
        <w:rPr>
          <w:rFonts w:ascii="Roboto" w:hAnsi="Roboto"/>
        </w:rPr>
        <w:t xml:space="preserve">Stefano </w:t>
      </w:r>
      <w:r w:rsidRPr="00B32B98">
        <w:rPr>
          <w:rFonts w:ascii="Roboto" w:hAnsi="Roboto"/>
          <w:b/>
        </w:rPr>
        <w:t>Baia Curioni</w:t>
      </w:r>
      <w:r>
        <w:rPr>
          <w:rFonts w:ascii="Roboto" w:hAnsi="Roboto"/>
        </w:rPr>
        <w:t xml:space="preserve">, Direttore </w:t>
      </w:r>
      <w:r w:rsidR="00972C5A">
        <w:rPr>
          <w:rFonts w:ascii="Roboto" w:hAnsi="Roboto"/>
        </w:rPr>
        <w:t>Fondazione Palazzo Te</w:t>
      </w:r>
      <w:bookmarkStart w:id="0" w:name="_GoBack"/>
      <w:bookmarkEnd w:id="0"/>
    </w:p>
    <w:p w:rsidR="00DC1372" w:rsidRDefault="00DC1372" w:rsidP="00DC1372">
      <w:pPr>
        <w:spacing w:after="0" w:line="240" w:lineRule="auto"/>
        <w:rPr>
          <w:rFonts w:ascii="Roboto" w:hAnsi="Roboto"/>
          <w:b/>
        </w:rPr>
      </w:pPr>
    </w:p>
    <w:sectPr w:rsidR="00DC1372" w:rsidSect="00A314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7ED" w:rsidRDefault="00F547ED" w:rsidP="00DE0E88">
      <w:pPr>
        <w:spacing w:after="0" w:line="240" w:lineRule="auto"/>
      </w:pPr>
      <w:r>
        <w:separator/>
      </w:r>
    </w:p>
  </w:endnote>
  <w:endnote w:type="continuationSeparator" w:id="0">
    <w:p w:rsidR="00F547ED" w:rsidRDefault="00F547ED" w:rsidP="00DE0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Default="004D5612" w:rsidP="004C6D70">
    <w:pPr>
      <w:pStyle w:val="Pidipagina"/>
    </w:pPr>
    <w:r>
      <w:rPr>
        <w:noProof/>
      </w:rPr>
      <w:drawing>
        <wp:inline distT="0" distB="0" distL="0" distR="0">
          <wp:extent cx="6120130" cy="628748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28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7ED" w:rsidRDefault="00F547ED" w:rsidP="00DE0E88">
      <w:pPr>
        <w:spacing w:after="0" w:line="240" w:lineRule="auto"/>
      </w:pPr>
      <w:r>
        <w:separator/>
      </w:r>
    </w:p>
  </w:footnote>
  <w:footnote w:type="continuationSeparator" w:id="0">
    <w:p w:rsidR="00F547ED" w:rsidRDefault="00F547ED" w:rsidP="00DE0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Pr="00DE0E88" w:rsidRDefault="00DE0E88" w:rsidP="00DE0E88">
    <w:pPr>
      <w:pStyle w:val="Intestazione"/>
      <w:ind w:left="-284"/>
    </w:pPr>
    <w:r>
      <w:rPr>
        <w:noProof/>
      </w:rPr>
      <w:drawing>
        <wp:inline distT="0" distB="0" distL="0" distR="0">
          <wp:extent cx="6645600" cy="819840"/>
          <wp:effectExtent l="0" t="0" r="317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819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E88"/>
    <w:rsid w:val="000157E3"/>
    <w:rsid w:val="0025075D"/>
    <w:rsid w:val="00374969"/>
    <w:rsid w:val="003A3BBE"/>
    <w:rsid w:val="004C6D70"/>
    <w:rsid w:val="004D5612"/>
    <w:rsid w:val="00522332"/>
    <w:rsid w:val="00632D70"/>
    <w:rsid w:val="00662648"/>
    <w:rsid w:val="00677880"/>
    <w:rsid w:val="006873D5"/>
    <w:rsid w:val="00782EFA"/>
    <w:rsid w:val="00946D46"/>
    <w:rsid w:val="00972C5A"/>
    <w:rsid w:val="00A314FB"/>
    <w:rsid w:val="00A4662B"/>
    <w:rsid w:val="00B32B98"/>
    <w:rsid w:val="00CE1BD8"/>
    <w:rsid w:val="00D12BE7"/>
    <w:rsid w:val="00D50AA1"/>
    <w:rsid w:val="00DC1372"/>
    <w:rsid w:val="00DE0E88"/>
    <w:rsid w:val="00F10851"/>
    <w:rsid w:val="00F5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0DB2C"/>
  <w15:chartTrackingRefBased/>
  <w15:docId w15:val="{0DBACAEE-0B22-4B9D-833F-9411A1D3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157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E88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E88"/>
  </w:style>
  <w:style w:type="paragraph" w:styleId="Pidipagina">
    <w:name w:val="footer"/>
    <w:basedOn w:val="Normale"/>
    <w:link w:val="PidipaginaCarattere"/>
    <w:uiPriority w:val="99"/>
    <w:unhideWhenUsed/>
    <w:rsid w:val="00DE0E88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9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dc:description/>
  <cp:lastModifiedBy>PC2</cp:lastModifiedBy>
  <cp:revision>4</cp:revision>
  <dcterms:created xsi:type="dcterms:W3CDTF">2018-07-05T09:38:00Z</dcterms:created>
  <dcterms:modified xsi:type="dcterms:W3CDTF">2018-07-06T11:07:00Z</dcterms:modified>
</cp:coreProperties>
</file>