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BF05" w14:textId="77777777" w:rsidR="00C86FEC" w:rsidRPr="00CC6733" w:rsidRDefault="00C86FEC">
      <w:pPr>
        <w:rPr>
          <w:rFonts w:ascii="Arial" w:hAnsi="Arial" w:cs="Arial"/>
          <w:sz w:val="20"/>
          <w:szCs w:val="20"/>
        </w:rPr>
      </w:pPr>
    </w:p>
    <w:p w14:paraId="48952140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1C2964BA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7B09EA31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466A4399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75B030B3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0349475B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2D431925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022864EF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62B4C9B0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4CAA4CDD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</w:p>
    <w:p w14:paraId="1D87BB8A" w14:textId="77777777" w:rsidR="00E71F80" w:rsidRPr="00CC6733" w:rsidRDefault="00CB1DC5" w:rsidP="00E71F80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  <w:r w:rsidRPr="00CC6733">
        <w:rPr>
          <w:rFonts w:ascii="Arial" w:hAnsi="Arial" w:cs="Arial"/>
          <w:b/>
          <w:sz w:val="36"/>
          <w:szCs w:val="36"/>
        </w:rPr>
        <w:t>SCUOLA DI PALAZZO TE</w:t>
      </w:r>
    </w:p>
    <w:p w14:paraId="68598A32" w14:textId="77777777" w:rsidR="006F0F87" w:rsidRPr="00CC6733" w:rsidRDefault="00874EE1" w:rsidP="0032254D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  <w:r w:rsidRPr="00CC6733">
        <w:rPr>
          <w:rFonts w:ascii="Arial" w:hAnsi="Arial" w:cs="Arial"/>
          <w:b/>
          <w:sz w:val="36"/>
          <w:szCs w:val="36"/>
        </w:rPr>
        <w:t>FARE</w:t>
      </w:r>
      <w:r w:rsidR="000B7484" w:rsidRPr="00CC6733">
        <w:rPr>
          <w:rFonts w:ascii="Arial" w:hAnsi="Arial" w:cs="Arial"/>
          <w:b/>
          <w:sz w:val="36"/>
          <w:szCs w:val="36"/>
        </w:rPr>
        <w:t xml:space="preserve"> ARTE</w:t>
      </w:r>
    </w:p>
    <w:p w14:paraId="35981333" w14:textId="2F1233CA" w:rsidR="0032254D" w:rsidRPr="00CC6733" w:rsidRDefault="006F0F87" w:rsidP="0032254D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  <w:r w:rsidRPr="00CC6733">
        <w:rPr>
          <w:rFonts w:ascii="Arial" w:hAnsi="Arial" w:cs="Arial"/>
          <w:b/>
          <w:sz w:val="36"/>
          <w:szCs w:val="36"/>
        </w:rPr>
        <w:t>Conservazione Digitale</w:t>
      </w:r>
    </w:p>
    <w:p w14:paraId="0D7E9A64" w14:textId="05ACBD16" w:rsidR="0032254D" w:rsidRPr="00CC6733" w:rsidRDefault="00B85D31" w:rsidP="0032254D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  <w:r w:rsidRPr="00CC6733">
        <w:rPr>
          <w:rFonts w:ascii="Arial" w:hAnsi="Arial" w:cs="Arial"/>
          <w:b/>
          <w:sz w:val="36"/>
          <w:szCs w:val="36"/>
        </w:rPr>
        <w:t>Recording Giulio Romano: Shape &amp; Surface</w:t>
      </w:r>
    </w:p>
    <w:p w14:paraId="2D527FCD" w14:textId="5C8E731A" w:rsidR="00CB1DC5" w:rsidRPr="00CC6733" w:rsidRDefault="0023726B" w:rsidP="00E71F80">
      <w:pPr>
        <w:spacing w:line="240" w:lineRule="auto"/>
        <w:ind w:left="142"/>
        <w:contextualSpacing/>
        <w:rPr>
          <w:rFonts w:ascii="Arial" w:hAnsi="Arial" w:cs="Arial"/>
          <w:b/>
          <w:sz w:val="36"/>
          <w:szCs w:val="36"/>
        </w:rPr>
      </w:pPr>
      <w:r w:rsidRPr="00CC6733">
        <w:rPr>
          <w:rFonts w:ascii="Arial" w:hAnsi="Arial" w:cs="Arial"/>
          <w:b/>
          <w:sz w:val="36"/>
          <w:szCs w:val="36"/>
        </w:rPr>
        <w:t>12/16</w:t>
      </w:r>
      <w:r w:rsidR="00D107C9" w:rsidRPr="00CC6733">
        <w:rPr>
          <w:rFonts w:ascii="Arial" w:hAnsi="Arial" w:cs="Arial"/>
          <w:b/>
          <w:sz w:val="36"/>
          <w:szCs w:val="36"/>
        </w:rPr>
        <w:t xml:space="preserve"> </w:t>
      </w:r>
      <w:r w:rsidR="00874EE1" w:rsidRPr="00CC6733">
        <w:rPr>
          <w:rFonts w:ascii="Arial" w:hAnsi="Arial" w:cs="Arial"/>
          <w:b/>
          <w:sz w:val="36"/>
          <w:szCs w:val="36"/>
        </w:rPr>
        <w:t>settembre</w:t>
      </w:r>
      <w:r w:rsidR="00254F3A" w:rsidRPr="00CC6733">
        <w:rPr>
          <w:rFonts w:ascii="Arial" w:hAnsi="Arial" w:cs="Arial"/>
          <w:b/>
          <w:sz w:val="36"/>
          <w:szCs w:val="36"/>
        </w:rPr>
        <w:t xml:space="preserve"> 2022</w:t>
      </w:r>
    </w:p>
    <w:p w14:paraId="50FD9D09" w14:textId="77777777" w:rsidR="00CB1DC5" w:rsidRPr="00CC6733" w:rsidRDefault="00CB1DC5" w:rsidP="00CB1DC5">
      <w:pPr>
        <w:pStyle w:val="Paragrafoelenco"/>
        <w:spacing w:line="240" w:lineRule="auto"/>
        <w:ind w:left="502"/>
        <w:rPr>
          <w:rFonts w:ascii="Arial" w:hAnsi="Arial" w:cs="Arial"/>
          <w:b/>
          <w:sz w:val="36"/>
          <w:szCs w:val="36"/>
        </w:rPr>
      </w:pPr>
    </w:p>
    <w:p w14:paraId="41D7F175" w14:textId="77777777" w:rsidR="00CB1DC5" w:rsidRPr="00CC6733" w:rsidRDefault="00CB1DC5" w:rsidP="0032254D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1456EDE3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19F1DA42" w14:textId="77777777" w:rsidR="00874EE1" w:rsidRPr="00CC6733" w:rsidRDefault="00874EE1" w:rsidP="00874EE1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F64D012" w14:textId="46F2D002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6C22BB0F" w14:textId="3A38A92B" w:rsidR="00A8256A" w:rsidRPr="00CC6733" w:rsidRDefault="00A8256A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2ABEAC7E" w14:textId="6FEC1764" w:rsidR="00B85D31" w:rsidRPr="00CC6733" w:rsidRDefault="00B85D31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533E5BC2" w14:textId="2E04493D" w:rsidR="00B85D31" w:rsidRPr="00CC6733" w:rsidRDefault="00B85D31" w:rsidP="00AB3BDB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757A6E17" w14:textId="74DE6CC0" w:rsidR="00B11A6E" w:rsidRPr="00CC6733" w:rsidRDefault="00B11A6E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13FF0075" w14:textId="38C141FA" w:rsidR="00B11A6E" w:rsidRPr="00CC6733" w:rsidRDefault="00B11A6E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690CD382" w14:textId="2C1B0B34" w:rsidR="00B11A6E" w:rsidRPr="00CC6733" w:rsidRDefault="00B11A6E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24898FBA" w14:textId="77777777" w:rsidR="00B11A6E" w:rsidRPr="00CC6733" w:rsidRDefault="00B11A6E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7D073E04" w14:textId="19E31D56" w:rsidR="00B85D31" w:rsidRPr="00CC6733" w:rsidRDefault="00B85D31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38E925B7" w14:textId="77777777" w:rsidR="00B85D31" w:rsidRPr="00CC6733" w:rsidRDefault="00B85D31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098F34E2" w14:textId="77777777" w:rsidR="00CB1DC5" w:rsidRPr="00CC6733" w:rsidRDefault="00CB1DC5" w:rsidP="00CB1DC5">
      <w:pPr>
        <w:spacing w:line="240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6C7B7405" w14:textId="77777777" w:rsidR="00CB1DC5" w:rsidRPr="00CC6733" w:rsidRDefault="00CB1DC5" w:rsidP="00EA2B2F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037D928F" w14:textId="77777777" w:rsidR="00203EF1" w:rsidRPr="00CC6733" w:rsidRDefault="00203EF1" w:rsidP="00203EF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“</w:t>
      </w:r>
      <w:r w:rsidRPr="00CC6733">
        <w:rPr>
          <w:rFonts w:ascii="Arial" w:hAnsi="Arial" w:cs="Arial"/>
          <w:i/>
          <w:sz w:val="20"/>
          <w:szCs w:val="20"/>
        </w:rPr>
        <w:t>Tradizione è custodire il fuoco, non adorare le ceneri</w:t>
      </w:r>
      <w:r w:rsidRPr="00CC6733">
        <w:rPr>
          <w:rFonts w:ascii="Arial" w:hAnsi="Arial" w:cs="Arial"/>
          <w:sz w:val="20"/>
          <w:szCs w:val="20"/>
        </w:rPr>
        <w:t xml:space="preserve">” </w:t>
      </w:r>
    </w:p>
    <w:p w14:paraId="036C20B7" w14:textId="77777777" w:rsidR="00203EF1" w:rsidRPr="00CC6733" w:rsidRDefault="00203EF1" w:rsidP="00203EF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(G. Mahler)</w:t>
      </w:r>
    </w:p>
    <w:p w14:paraId="662FB8C3" w14:textId="77777777" w:rsidR="00203EF1" w:rsidRPr="00CC6733" w:rsidRDefault="00203EF1" w:rsidP="00203EF1">
      <w:pPr>
        <w:spacing w:line="240" w:lineRule="auto"/>
        <w:ind w:left="142"/>
        <w:contextualSpacing/>
        <w:jc w:val="right"/>
        <w:rPr>
          <w:rFonts w:ascii="Arial" w:hAnsi="Arial" w:cs="Arial"/>
          <w:i/>
          <w:sz w:val="20"/>
          <w:szCs w:val="20"/>
        </w:rPr>
      </w:pPr>
    </w:p>
    <w:p w14:paraId="4FCFF817" w14:textId="58C5B9C3" w:rsidR="00203EF1" w:rsidRPr="00CC6733" w:rsidRDefault="6E0B7614" w:rsidP="00203EF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i/>
          <w:iCs/>
          <w:sz w:val="20"/>
          <w:szCs w:val="20"/>
        </w:rPr>
        <w:t>“La storia è oggetto di una costruzione il cui luogo non è il tempo omogeneo e vuoto, ma quello pieno della presenza dell’ora” (</w:t>
      </w:r>
      <w:r w:rsidRPr="00CC6733">
        <w:rPr>
          <w:rFonts w:ascii="Arial" w:hAnsi="Arial" w:cs="Arial"/>
          <w:sz w:val="20"/>
          <w:szCs w:val="20"/>
        </w:rPr>
        <w:t>W. Benjamin, Tesi di filosofia della storia,)</w:t>
      </w:r>
    </w:p>
    <w:p w14:paraId="786D6FBB" w14:textId="77777777" w:rsidR="00203EF1" w:rsidRPr="00CC6733" w:rsidRDefault="00203EF1" w:rsidP="00203EF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</w:p>
    <w:p w14:paraId="19644FEC" w14:textId="6A26265D" w:rsidR="00203EF1" w:rsidRPr="00CC6733" w:rsidRDefault="6E0B7614" w:rsidP="00203EF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“</w:t>
      </w:r>
      <w:r w:rsidRPr="00CC6733">
        <w:rPr>
          <w:rFonts w:ascii="Arial" w:hAnsi="Arial" w:cs="Arial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00CC6733">
        <w:rPr>
          <w:rFonts w:ascii="Arial" w:hAnsi="Arial" w:cs="Arial"/>
          <w:sz w:val="20"/>
          <w:szCs w:val="20"/>
        </w:rPr>
        <w:t xml:space="preserve">” </w:t>
      </w:r>
    </w:p>
    <w:p w14:paraId="62F2B628" w14:textId="45D14017" w:rsidR="00E71F80" w:rsidRPr="00CC6733" w:rsidRDefault="6E0B7614" w:rsidP="00874EE1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(C. Campo, Attenzione e poesia, in Gli imperdonabili, Milano, 1987, pp.165-170)</w:t>
      </w:r>
    </w:p>
    <w:p w14:paraId="7E58594C" w14:textId="77777777" w:rsidR="00CB1DC5" w:rsidRPr="00CC6733" w:rsidRDefault="00CB1DC5" w:rsidP="00EA2B2F">
      <w:pPr>
        <w:spacing w:line="240" w:lineRule="auto"/>
        <w:ind w:left="142"/>
        <w:contextualSpacing/>
        <w:jc w:val="right"/>
        <w:rPr>
          <w:rFonts w:ascii="Arial" w:hAnsi="Arial" w:cs="Arial"/>
          <w:sz w:val="20"/>
          <w:szCs w:val="20"/>
        </w:rPr>
      </w:pPr>
    </w:p>
    <w:p w14:paraId="3873CAEE" w14:textId="4C6F3EAF" w:rsidR="00455E04" w:rsidRPr="00CC6733" w:rsidRDefault="00455E04" w:rsidP="00B613BE">
      <w:pPr>
        <w:spacing w:line="276" w:lineRule="auto"/>
        <w:ind w:left="142"/>
        <w:contextualSpacing/>
        <w:rPr>
          <w:rFonts w:ascii="Arial" w:hAnsi="Arial" w:cs="Arial"/>
          <w:b/>
          <w:sz w:val="20"/>
          <w:szCs w:val="20"/>
          <w:u w:val="single"/>
        </w:rPr>
      </w:pPr>
    </w:p>
    <w:p w14:paraId="62C4ABEB" w14:textId="77777777" w:rsidR="00B11A6E" w:rsidRPr="00CC6733" w:rsidRDefault="00B11A6E" w:rsidP="00B613BE">
      <w:pPr>
        <w:spacing w:line="276" w:lineRule="auto"/>
        <w:ind w:left="142"/>
        <w:contextualSpacing/>
        <w:rPr>
          <w:rFonts w:ascii="Arial" w:hAnsi="Arial" w:cs="Arial"/>
          <w:b/>
          <w:sz w:val="20"/>
          <w:szCs w:val="20"/>
          <w:u w:val="single"/>
        </w:rPr>
      </w:pPr>
    </w:p>
    <w:p w14:paraId="600AF4CE" w14:textId="77777777" w:rsidR="00CC6733" w:rsidRDefault="00CC6733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24185A14" w14:textId="4FA09F45" w:rsidR="00CB1DC5" w:rsidRPr="00CC6733" w:rsidRDefault="00B613BE" w:rsidP="00B613BE">
      <w:pPr>
        <w:spacing w:line="276" w:lineRule="auto"/>
        <w:ind w:left="142"/>
        <w:contextualSpacing/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lastRenderedPageBreak/>
        <w:t>SCUOLA DI PALAZZO TE</w:t>
      </w:r>
    </w:p>
    <w:p w14:paraId="554484BC" w14:textId="77777777" w:rsidR="00CB1DC5" w:rsidRPr="00CC6733" w:rsidRDefault="00CB1DC5" w:rsidP="00F40E98">
      <w:pPr>
        <w:spacing w:line="276" w:lineRule="auto"/>
        <w:ind w:left="142"/>
        <w:contextualSpacing/>
        <w:rPr>
          <w:rFonts w:ascii="Arial" w:hAnsi="Arial" w:cs="Arial"/>
          <w:b/>
          <w:sz w:val="20"/>
          <w:szCs w:val="20"/>
        </w:rPr>
      </w:pPr>
    </w:p>
    <w:p w14:paraId="161C8B5F" w14:textId="162DB3B1" w:rsidR="00CB1DC5" w:rsidRPr="00CC6733" w:rsidRDefault="00E0426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Situata all’interno del prestigioso Palazzo Te, capolavoro </w:t>
      </w:r>
      <w:r w:rsidR="00203EF1" w:rsidRPr="00CC6733">
        <w:rPr>
          <w:rFonts w:ascii="Arial" w:hAnsi="Arial" w:cs="Arial"/>
          <w:sz w:val="20"/>
          <w:szCs w:val="20"/>
        </w:rPr>
        <w:t>cinquecentesco</w:t>
      </w:r>
      <w:r w:rsidRPr="00CC6733">
        <w:rPr>
          <w:rFonts w:ascii="Arial" w:hAnsi="Arial" w:cs="Arial"/>
          <w:sz w:val="20"/>
          <w:szCs w:val="20"/>
        </w:rPr>
        <w:t xml:space="preserve"> di Giulio Romano a Mantova, la Scuola di Palazzo Te costituisce il dipartimento educativo della Fondazione Palazzo Te, un’istituzione pubblico-privata incaricata di gestire e curare il palazzo e le sue strutture.</w:t>
      </w:r>
    </w:p>
    <w:p w14:paraId="35FCE40B" w14:textId="77777777" w:rsidR="00E04265" w:rsidRPr="00CC6733" w:rsidRDefault="00E0426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</w:p>
    <w:p w14:paraId="0EF60723" w14:textId="089562C9" w:rsidR="00E04265" w:rsidRPr="00CC6733" w:rsidRDefault="00E0426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La </w:t>
      </w:r>
      <w:r w:rsidR="00CB1DC5" w:rsidRPr="00CC6733">
        <w:rPr>
          <w:rFonts w:ascii="Arial" w:hAnsi="Arial" w:cs="Arial"/>
          <w:sz w:val="20"/>
          <w:szCs w:val="20"/>
        </w:rPr>
        <w:t xml:space="preserve">mission </w:t>
      </w:r>
      <w:r w:rsidRPr="00CC6733">
        <w:rPr>
          <w:rFonts w:ascii="Arial" w:hAnsi="Arial" w:cs="Arial"/>
          <w:sz w:val="20"/>
          <w:szCs w:val="20"/>
        </w:rPr>
        <w:t>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702D263" w14:textId="0B4EF8EC" w:rsidR="00E04265" w:rsidRPr="00CC6733" w:rsidRDefault="00E04265" w:rsidP="00F40E98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4BD8954" w14:textId="528C306F" w:rsidR="00E04265" w:rsidRPr="00CC6733" w:rsidRDefault="00E0426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</w:t>
      </w:r>
      <w:r w:rsidR="003C7665" w:rsidRPr="00CC6733">
        <w:rPr>
          <w:rFonts w:ascii="Arial" w:hAnsi="Arial" w:cs="Arial"/>
          <w:sz w:val="20"/>
          <w:szCs w:val="20"/>
        </w:rPr>
        <w:t>tra le</w:t>
      </w:r>
      <w:r w:rsidRPr="00CC6733">
        <w:rPr>
          <w:rFonts w:ascii="Arial" w:hAnsi="Arial" w:cs="Arial"/>
          <w:sz w:val="20"/>
          <w:szCs w:val="20"/>
        </w:rPr>
        <w:t xml:space="preserve"> pratiche di produzione artistica e l’attivismo culturale, la concettualizzazione visionaria delle politiche culturali e le pratiche di mediazione culturale possa essere fruttifero.</w:t>
      </w:r>
      <w:r w:rsidR="003C7665" w:rsidRPr="00CC6733">
        <w:rPr>
          <w:rFonts w:ascii="Arial" w:hAnsi="Arial" w:cs="Arial"/>
          <w:sz w:val="20"/>
          <w:szCs w:val="20"/>
        </w:rPr>
        <w:t xml:space="preserve"> Questa connessione risulta particolarmente rilevante visto che i riceventi di queste pratiche sono costituiti da ricordi personali, modi di interpretare il patrimonio, vita comunitaria e convivenza civile.</w:t>
      </w:r>
    </w:p>
    <w:p w14:paraId="6E55A0A2" w14:textId="672AEB30" w:rsidR="00CB1DC5" w:rsidRPr="00CC6733" w:rsidRDefault="00CB1DC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</w:p>
    <w:p w14:paraId="36A12B4D" w14:textId="6B401AB4" w:rsidR="00CB1DC5" w:rsidRPr="00CC6733" w:rsidRDefault="003C766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806971C" w14:textId="594CED8D" w:rsidR="00CB1DC5" w:rsidRPr="00CC6733" w:rsidRDefault="00106A3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I suoi programmi didattici sono aperti sia alla comunità di Mantova che a diversi target educativi e pubblici, a studenti e </w:t>
      </w:r>
      <w:r w:rsidR="00186458" w:rsidRPr="00CC6733">
        <w:rPr>
          <w:rFonts w:ascii="Arial" w:hAnsi="Arial" w:cs="Arial"/>
          <w:sz w:val="20"/>
          <w:szCs w:val="20"/>
        </w:rPr>
        <w:t>professionisti</w:t>
      </w:r>
      <w:r w:rsidRPr="00CC6733">
        <w:rPr>
          <w:rFonts w:ascii="Arial" w:hAnsi="Arial" w:cs="Arial"/>
          <w:sz w:val="20"/>
          <w:szCs w:val="20"/>
        </w:rPr>
        <w:t xml:space="preserve"> italiani ed internazionali.</w:t>
      </w:r>
    </w:p>
    <w:p w14:paraId="16C9273A" w14:textId="3DF292EB" w:rsidR="00106A35" w:rsidRPr="00CC6733" w:rsidRDefault="00106A3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</w:p>
    <w:p w14:paraId="1DFB19B7" w14:textId="14544129" w:rsidR="00106A35" w:rsidRPr="00CC6733" w:rsidRDefault="00106A35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La scuola di Palazzo Te propone brevi programmi residenziali, guidati da un corpo docenti estern</w:t>
      </w:r>
      <w:r w:rsidR="00C86FEC" w:rsidRPr="00CC6733">
        <w:rPr>
          <w:rFonts w:ascii="Arial" w:hAnsi="Arial" w:cs="Arial"/>
          <w:sz w:val="20"/>
          <w:szCs w:val="20"/>
        </w:rPr>
        <w:t>o</w:t>
      </w:r>
      <w:r w:rsidRPr="00CC6733">
        <w:rPr>
          <w:rFonts w:ascii="Arial" w:hAnsi="Arial" w:cs="Arial"/>
          <w:sz w:val="20"/>
          <w:szCs w:val="20"/>
        </w:rPr>
        <w:t xml:space="preserve"> composto da ricercatori, artisti ed esperti in diverse discipline artistiche e scientifiche.</w:t>
      </w:r>
    </w:p>
    <w:p w14:paraId="453F19DE" w14:textId="77777777" w:rsidR="00CB1DC5" w:rsidRPr="00CC6733" w:rsidRDefault="00CB1DC5" w:rsidP="00F40E98">
      <w:pPr>
        <w:spacing w:line="276" w:lineRule="auto"/>
        <w:ind w:left="142"/>
        <w:contextualSpacing/>
        <w:rPr>
          <w:rFonts w:ascii="Arial" w:hAnsi="Arial" w:cs="Arial"/>
          <w:sz w:val="20"/>
          <w:szCs w:val="20"/>
        </w:rPr>
      </w:pPr>
    </w:p>
    <w:p w14:paraId="6BB37258" w14:textId="1B305987" w:rsidR="00CB1DC5" w:rsidRPr="00CC6733" w:rsidRDefault="00CB1DC5" w:rsidP="00F40E98">
      <w:pPr>
        <w:spacing w:line="276" w:lineRule="auto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br w:type="page"/>
      </w:r>
    </w:p>
    <w:p w14:paraId="35C6195A" w14:textId="77777777" w:rsidR="00455E04" w:rsidRPr="00CC6733" w:rsidRDefault="00455E04" w:rsidP="00B85D31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F582CCF" w14:textId="77777777" w:rsidR="006F0F87" w:rsidRPr="00CC6733" w:rsidRDefault="0032254D" w:rsidP="00455E04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t xml:space="preserve">FARE ARTE </w:t>
      </w:r>
      <w:r w:rsidR="006F0F87" w:rsidRPr="00CC6733">
        <w:rPr>
          <w:rFonts w:ascii="Arial" w:hAnsi="Arial" w:cs="Arial"/>
          <w:b/>
          <w:sz w:val="20"/>
          <w:szCs w:val="20"/>
          <w:u w:val="single"/>
        </w:rPr>
        <w:t>Conservazione Digitale</w:t>
      </w:r>
    </w:p>
    <w:p w14:paraId="2408E3EA" w14:textId="35971046" w:rsidR="00B85D31" w:rsidRPr="00CC6733" w:rsidRDefault="00B85D31" w:rsidP="00455E04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t>Recording Giulio Romano: Shape &amp; Surface</w:t>
      </w:r>
    </w:p>
    <w:p w14:paraId="0FDCD731" w14:textId="77777777" w:rsidR="00455E04" w:rsidRPr="00CC6733" w:rsidRDefault="00455E04" w:rsidP="00455E04">
      <w:pPr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</w:rPr>
      </w:pPr>
    </w:p>
    <w:p w14:paraId="255D33C3" w14:textId="6F4D73EE" w:rsidR="0032254D" w:rsidRPr="00CC6733" w:rsidRDefault="0032254D" w:rsidP="00F40E98">
      <w:pPr>
        <w:spacing w:line="276" w:lineRule="auto"/>
        <w:ind w:right="266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Factum Foundation e ARCHiVe (</w:t>
      </w:r>
      <w:r w:rsidR="0082445A" w:rsidRPr="00CC6733">
        <w:rPr>
          <w:rFonts w:ascii="Arial" w:eastAsia="Arial" w:hAnsi="Arial" w:cs="Arial"/>
          <w:sz w:val="20"/>
          <w:szCs w:val="20"/>
        </w:rPr>
        <w:t>Analysis and Recording of Cultural Heritage in Venice</w:t>
      </w:r>
      <w:r w:rsidRPr="00CC6733">
        <w:rPr>
          <w:rFonts w:ascii="Arial" w:eastAsia="Arial" w:hAnsi="Arial" w:cs="Arial"/>
          <w:sz w:val="20"/>
          <w:szCs w:val="20"/>
        </w:rPr>
        <w:t>)</w:t>
      </w:r>
      <w:r w:rsidR="0082445A" w:rsidRPr="00CC6733">
        <w:rPr>
          <w:rFonts w:ascii="Arial" w:eastAsia="Arial" w:hAnsi="Arial" w:cs="Arial"/>
          <w:sz w:val="20"/>
          <w:szCs w:val="20"/>
        </w:rPr>
        <w:t xml:space="preserve">, </w:t>
      </w:r>
      <w:r w:rsidRPr="00CC6733">
        <w:rPr>
          <w:rFonts w:ascii="Arial" w:eastAsia="Arial" w:hAnsi="Arial" w:cs="Arial"/>
          <w:sz w:val="20"/>
          <w:szCs w:val="20"/>
        </w:rPr>
        <w:t>insieme alla Fondazione Palazzo Te</w:t>
      </w:r>
      <w:r w:rsidR="00F311E2" w:rsidRPr="00CC6733">
        <w:rPr>
          <w:rFonts w:ascii="Arial" w:eastAsia="Arial" w:hAnsi="Arial" w:cs="Arial"/>
          <w:sz w:val="20"/>
          <w:szCs w:val="20"/>
        </w:rPr>
        <w:t xml:space="preserve">, </w:t>
      </w:r>
      <w:r w:rsidR="00AA0C8E" w:rsidRPr="00CC6733">
        <w:rPr>
          <w:rFonts w:ascii="Arial" w:eastAsia="Arial" w:hAnsi="Arial" w:cs="Arial"/>
          <w:sz w:val="20"/>
          <w:szCs w:val="20"/>
        </w:rPr>
        <w:t>propongono un workshop di</w:t>
      </w:r>
      <w:r w:rsidR="00E137F4" w:rsidRPr="00CC6733">
        <w:rPr>
          <w:rFonts w:ascii="Arial" w:eastAsia="Arial" w:hAnsi="Arial" w:cs="Arial"/>
          <w:sz w:val="20"/>
          <w:szCs w:val="20"/>
        </w:rPr>
        <w:t xml:space="preserve"> formazione alle nuove tecnologie digitali</w:t>
      </w:r>
      <w:r w:rsidRPr="00CC6733">
        <w:rPr>
          <w:rFonts w:ascii="Arial" w:eastAsia="Arial" w:hAnsi="Arial" w:cs="Arial"/>
          <w:sz w:val="20"/>
          <w:szCs w:val="20"/>
        </w:rPr>
        <w:t xml:space="preserve"> come strumento di conservazione, studio e </w:t>
      </w:r>
      <w:r w:rsidR="00E137F4" w:rsidRPr="00CC6733">
        <w:rPr>
          <w:rFonts w:ascii="Arial" w:eastAsia="Arial" w:hAnsi="Arial" w:cs="Arial"/>
          <w:sz w:val="20"/>
          <w:szCs w:val="20"/>
        </w:rPr>
        <w:t>divulgazione</w:t>
      </w:r>
      <w:r w:rsidRPr="00CC6733">
        <w:rPr>
          <w:rFonts w:ascii="Arial" w:eastAsia="Arial" w:hAnsi="Arial" w:cs="Arial"/>
          <w:sz w:val="20"/>
          <w:szCs w:val="20"/>
        </w:rPr>
        <w:t xml:space="preserve"> </w:t>
      </w:r>
      <w:r w:rsidR="00E137F4" w:rsidRPr="00CC6733">
        <w:rPr>
          <w:rFonts w:ascii="Arial" w:eastAsia="Arial" w:hAnsi="Arial" w:cs="Arial"/>
          <w:sz w:val="20"/>
          <w:szCs w:val="20"/>
        </w:rPr>
        <w:t>del patrimonio culturale.</w:t>
      </w:r>
    </w:p>
    <w:p w14:paraId="5A551A11" w14:textId="3AC50B95" w:rsidR="00F40E98" w:rsidRPr="00CC6733" w:rsidRDefault="00AD418F" w:rsidP="00F40E98">
      <w:pPr>
        <w:spacing w:line="276" w:lineRule="auto"/>
        <w:ind w:right="266"/>
        <w:jc w:val="both"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Tramite la</w:t>
      </w:r>
      <w:r w:rsidR="00F311E2" w:rsidRPr="00CC6733">
        <w:rPr>
          <w:rFonts w:ascii="Arial" w:eastAsia="Arial" w:hAnsi="Arial" w:cs="Arial"/>
          <w:sz w:val="20"/>
          <w:szCs w:val="20"/>
        </w:rPr>
        <w:t xml:space="preserve"> </w:t>
      </w:r>
      <w:r w:rsidR="00E137F4" w:rsidRPr="00CC6733">
        <w:rPr>
          <w:rFonts w:ascii="Arial" w:eastAsia="Arial" w:hAnsi="Arial" w:cs="Arial"/>
          <w:sz w:val="20"/>
          <w:szCs w:val="20"/>
        </w:rPr>
        <w:t>S</w:t>
      </w:r>
      <w:r w:rsidR="00F311E2" w:rsidRPr="00CC6733">
        <w:rPr>
          <w:rFonts w:ascii="Arial" w:eastAsia="Arial" w:hAnsi="Arial" w:cs="Arial"/>
          <w:sz w:val="20"/>
          <w:szCs w:val="20"/>
        </w:rPr>
        <w:t>cuola di Palazzo Te</w:t>
      </w:r>
      <w:r w:rsidRPr="00CC6733">
        <w:rPr>
          <w:rFonts w:ascii="Arial" w:eastAsia="Arial" w:hAnsi="Arial" w:cs="Arial"/>
          <w:sz w:val="20"/>
          <w:szCs w:val="20"/>
        </w:rPr>
        <w:t xml:space="preserve">, il programma sarà incentrato 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sull'applicazione della tecnologia ad alta risoluzione e </w:t>
      </w:r>
      <w:r w:rsidR="00F311E2" w:rsidRPr="00CC6733">
        <w:rPr>
          <w:rFonts w:ascii="Arial" w:eastAsia="Arial" w:hAnsi="Arial" w:cs="Arial"/>
          <w:sz w:val="20"/>
          <w:szCs w:val="20"/>
        </w:rPr>
        <w:t>sulla</w:t>
      </w:r>
      <w:r w:rsidR="00E137F4" w:rsidRPr="00CC6733">
        <w:rPr>
          <w:rFonts w:ascii="Arial" w:eastAsia="Arial" w:hAnsi="Arial" w:cs="Arial"/>
          <w:sz w:val="20"/>
          <w:szCs w:val="20"/>
        </w:rPr>
        <w:t xml:space="preserve"> scansione non invasiva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 di specifici elementi artistici e architettonici di Palazzo </w:t>
      </w:r>
      <w:r w:rsidR="00E137F4" w:rsidRPr="00CC6733">
        <w:rPr>
          <w:rFonts w:ascii="Arial" w:eastAsia="Arial" w:hAnsi="Arial" w:cs="Arial"/>
          <w:sz w:val="20"/>
          <w:szCs w:val="20"/>
        </w:rPr>
        <w:t>Te.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 </w:t>
      </w:r>
    </w:p>
    <w:p w14:paraId="69A4BD3E" w14:textId="06F6602E" w:rsidR="0032254D" w:rsidRPr="00CC6733" w:rsidRDefault="0032254D" w:rsidP="00F40E98">
      <w:pPr>
        <w:spacing w:line="276" w:lineRule="auto"/>
        <w:ind w:right="266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 xml:space="preserve">L'obiettivo del workshop è quello di introdurre studenti e professionisti alle tecniche e ai metodi di conservazione digitale, di cui Factum Foundation </w:t>
      </w:r>
      <w:r w:rsidR="00E137F4" w:rsidRPr="00CC6733">
        <w:rPr>
          <w:rFonts w:ascii="Arial" w:eastAsia="Arial" w:hAnsi="Arial" w:cs="Arial"/>
          <w:sz w:val="20"/>
          <w:szCs w:val="20"/>
        </w:rPr>
        <w:t>è</w:t>
      </w:r>
      <w:r w:rsidRPr="00CC6733">
        <w:rPr>
          <w:rFonts w:ascii="Arial" w:eastAsia="Arial" w:hAnsi="Arial" w:cs="Arial"/>
          <w:sz w:val="20"/>
          <w:szCs w:val="20"/>
        </w:rPr>
        <w:t xml:space="preserve"> pioniera </w:t>
      </w:r>
      <w:r w:rsidR="00985A3A" w:rsidRPr="00CC6733">
        <w:rPr>
          <w:rFonts w:ascii="Arial" w:eastAsia="Arial" w:hAnsi="Arial" w:cs="Arial"/>
          <w:sz w:val="20"/>
          <w:szCs w:val="20"/>
        </w:rPr>
        <w:t>tramite</w:t>
      </w:r>
      <w:r w:rsidRPr="00CC6733">
        <w:rPr>
          <w:rFonts w:ascii="Arial" w:eastAsia="Arial" w:hAnsi="Arial" w:cs="Arial"/>
          <w:sz w:val="20"/>
          <w:szCs w:val="20"/>
        </w:rPr>
        <w:t xml:space="preserve"> una serie di progetti internazionali in collaborazione con i principali musei, università e istituzioni culturali</w:t>
      </w:r>
      <w:r w:rsidR="00E137F4" w:rsidRPr="00CC6733">
        <w:rPr>
          <w:rFonts w:ascii="Arial" w:eastAsia="Arial" w:hAnsi="Arial" w:cs="Arial"/>
          <w:sz w:val="20"/>
          <w:szCs w:val="20"/>
        </w:rPr>
        <w:t xml:space="preserve"> in Italia e nel mondo</w:t>
      </w:r>
      <w:r w:rsidRPr="00CC6733">
        <w:rPr>
          <w:rFonts w:ascii="Arial" w:eastAsia="Arial" w:hAnsi="Arial" w:cs="Arial"/>
          <w:sz w:val="20"/>
          <w:szCs w:val="20"/>
        </w:rPr>
        <w:t>.</w:t>
      </w:r>
    </w:p>
    <w:p w14:paraId="54DD06BA" w14:textId="2E4247AF" w:rsidR="0032254D" w:rsidRPr="00CC6733" w:rsidRDefault="6E0B7614" w:rsidP="00F40E98">
      <w:pPr>
        <w:spacing w:line="276" w:lineRule="auto"/>
        <w:ind w:right="266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Il workshop si bas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erà </w:t>
      </w:r>
      <w:r w:rsidRPr="00CC6733">
        <w:rPr>
          <w:rFonts w:ascii="Arial" w:eastAsia="Arial" w:hAnsi="Arial" w:cs="Arial"/>
          <w:sz w:val="20"/>
          <w:szCs w:val="20"/>
        </w:rPr>
        <w:t xml:space="preserve">su un approccio </w:t>
      </w:r>
      <w:r w:rsidRPr="00CC6733">
        <w:rPr>
          <w:rFonts w:ascii="Arial" w:eastAsia="Arial" w:hAnsi="Arial" w:cs="Arial"/>
          <w:i/>
          <w:iCs/>
          <w:sz w:val="20"/>
          <w:szCs w:val="20"/>
        </w:rPr>
        <w:t>learning-by-doing</w:t>
      </w:r>
      <w:r w:rsidRPr="00CC6733">
        <w:rPr>
          <w:rFonts w:ascii="Arial" w:eastAsia="Arial" w:hAnsi="Arial" w:cs="Arial"/>
          <w:sz w:val="20"/>
          <w:szCs w:val="20"/>
        </w:rPr>
        <w:t xml:space="preserve">. I partecipanti </w:t>
      </w:r>
      <w:r w:rsidR="00E137F4" w:rsidRPr="00CC6733">
        <w:rPr>
          <w:rFonts w:ascii="Arial" w:eastAsia="Arial" w:hAnsi="Arial" w:cs="Arial"/>
          <w:sz w:val="20"/>
          <w:szCs w:val="20"/>
        </w:rPr>
        <w:t>verranno</w:t>
      </w:r>
      <w:r w:rsidRPr="00CC6733">
        <w:rPr>
          <w:rFonts w:ascii="Arial" w:eastAsia="Arial" w:hAnsi="Arial" w:cs="Arial"/>
          <w:sz w:val="20"/>
          <w:szCs w:val="20"/>
        </w:rPr>
        <w:t xml:space="preserve"> introdotti ai principi pratici e teorici della conservazione digitale grazie a un team multidisciplinare</w:t>
      </w:r>
      <w:r w:rsidR="00E137F4" w:rsidRPr="00CC6733">
        <w:rPr>
          <w:rFonts w:ascii="Arial" w:eastAsia="Arial" w:hAnsi="Arial" w:cs="Arial"/>
          <w:sz w:val="20"/>
          <w:szCs w:val="20"/>
        </w:rPr>
        <w:t xml:space="preserve">, con lo scopo di pianificare e realizzare un </w:t>
      </w:r>
      <w:r w:rsidRPr="00CC6733">
        <w:rPr>
          <w:rFonts w:ascii="Arial" w:eastAsia="Arial" w:hAnsi="Arial" w:cs="Arial"/>
          <w:sz w:val="20"/>
          <w:szCs w:val="20"/>
        </w:rPr>
        <w:t>vero progetto di digitalizzazione a Palazzo Te. Ve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rranno utilizzati </w:t>
      </w:r>
      <w:r w:rsidRPr="00CC6733">
        <w:rPr>
          <w:rFonts w:ascii="Arial" w:eastAsia="Arial" w:hAnsi="Arial" w:cs="Arial"/>
          <w:sz w:val="20"/>
          <w:szCs w:val="20"/>
        </w:rPr>
        <w:t xml:space="preserve">diversi sistemi di </w:t>
      </w:r>
      <w:r w:rsidR="00E137F4" w:rsidRPr="00CC6733">
        <w:rPr>
          <w:rFonts w:ascii="Arial" w:eastAsia="Arial" w:hAnsi="Arial" w:cs="Arial"/>
          <w:sz w:val="20"/>
          <w:szCs w:val="20"/>
        </w:rPr>
        <w:t>scansione</w:t>
      </w:r>
      <w:r w:rsidRPr="00CC6733">
        <w:rPr>
          <w:rFonts w:ascii="Arial" w:eastAsia="Arial" w:hAnsi="Arial" w:cs="Arial"/>
          <w:sz w:val="20"/>
          <w:szCs w:val="20"/>
        </w:rPr>
        <w:t xml:space="preserve"> 2D e 3D per catturare </w:t>
      </w:r>
      <w:r w:rsidR="00E137F4" w:rsidRPr="00CC6733">
        <w:rPr>
          <w:rFonts w:ascii="Arial" w:eastAsia="Arial" w:hAnsi="Arial" w:cs="Arial"/>
          <w:sz w:val="20"/>
          <w:szCs w:val="20"/>
        </w:rPr>
        <w:t>l</w:t>
      </w:r>
      <w:r w:rsidR="00FB2D6E" w:rsidRPr="00CC6733">
        <w:rPr>
          <w:rFonts w:ascii="Arial" w:eastAsia="Arial" w:hAnsi="Arial" w:cs="Arial"/>
          <w:sz w:val="20"/>
          <w:szCs w:val="20"/>
        </w:rPr>
        <w:t>e</w:t>
      </w:r>
      <w:r w:rsidR="00E137F4" w:rsidRPr="00CC6733">
        <w:rPr>
          <w:rFonts w:ascii="Arial" w:eastAsia="Arial" w:hAnsi="Arial" w:cs="Arial"/>
          <w:sz w:val="20"/>
          <w:szCs w:val="20"/>
        </w:rPr>
        <w:t xml:space="preserve"> </w:t>
      </w:r>
      <w:r w:rsidR="00FB2D6E" w:rsidRPr="00CC6733">
        <w:rPr>
          <w:rFonts w:ascii="Arial" w:eastAsia="Arial" w:hAnsi="Arial" w:cs="Arial"/>
          <w:sz w:val="20"/>
          <w:szCs w:val="20"/>
        </w:rPr>
        <w:t>geometrie</w:t>
      </w:r>
      <w:r w:rsidR="00B55D43" w:rsidRPr="00CC6733">
        <w:rPr>
          <w:rFonts w:ascii="Arial" w:eastAsia="Arial" w:hAnsi="Arial" w:cs="Arial"/>
          <w:sz w:val="20"/>
          <w:szCs w:val="20"/>
        </w:rPr>
        <w:t xml:space="preserve">, </w:t>
      </w:r>
      <w:r w:rsidRPr="00CC6733">
        <w:rPr>
          <w:rFonts w:ascii="Arial" w:eastAsia="Arial" w:hAnsi="Arial" w:cs="Arial"/>
          <w:sz w:val="20"/>
          <w:szCs w:val="20"/>
        </w:rPr>
        <w:t>l</w:t>
      </w:r>
      <w:r w:rsidR="00FB2D6E" w:rsidRPr="00CC6733">
        <w:rPr>
          <w:rFonts w:ascii="Arial" w:eastAsia="Arial" w:hAnsi="Arial" w:cs="Arial"/>
          <w:sz w:val="20"/>
          <w:szCs w:val="20"/>
        </w:rPr>
        <w:t>a</w:t>
      </w:r>
      <w:r w:rsidRPr="00CC6733">
        <w:rPr>
          <w:rFonts w:ascii="Arial" w:eastAsia="Arial" w:hAnsi="Arial" w:cs="Arial"/>
          <w:sz w:val="20"/>
          <w:szCs w:val="20"/>
        </w:rPr>
        <w:t xml:space="preserve"> superficie e i color</w:t>
      </w:r>
      <w:r w:rsidR="00FB2D6E" w:rsidRPr="00CC6733">
        <w:rPr>
          <w:rFonts w:ascii="Arial" w:eastAsia="Arial" w:hAnsi="Arial" w:cs="Arial"/>
          <w:sz w:val="20"/>
          <w:szCs w:val="20"/>
        </w:rPr>
        <w:t>i</w:t>
      </w:r>
      <w:r w:rsidRPr="00CC6733">
        <w:rPr>
          <w:rFonts w:ascii="Arial" w:eastAsia="Arial" w:hAnsi="Arial" w:cs="Arial"/>
          <w:sz w:val="20"/>
          <w:szCs w:val="20"/>
        </w:rPr>
        <w:t xml:space="preserve"> di una selezione di spazi ed elementi decorativi, producendo un archivio di dati 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che vuole diventare una risorsa </w:t>
      </w:r>
      <w:r w:rsidRPr="00CC6733">
        <w:rPr>
          <w:rFonts w:ascii="Arial" w:eastAsia="Arial" w:hAnsi="Arial" w:cs="Arial"/>
          <w:sz w:val="20"/>
          <w:szCs w:val="20"/>
        </w:rPr>
        <w:t xml:space="preserve">inestimabile </w:t>
      </w:r>
      <w:r w:rsidR="00985A3A" w:rsidRPr="00CC6733">
        <w:rPr>
          <w:rFonts w:ascii="Arial" w:eastAsia="Arial" w:hAnsi="Arial" w:cs="Arial"/>
          <w:sz w:val="20"/>
          <w:szCs w:val="20"/>
        </w:rPr>
        <w:t>per la</w:t>
      </w:r>
      <w:r w:rsidRPr="00CC6733">
        <w:rPr>
          <w:rFonts w:ascii="Arial" w:eastAsia="Arial" w:hAnsi="Arial" w:cs="Arial"/>
          <w:sz w:val="20"/>
          <w:szCs w:val="20"/>
        </w:rPr>
        <w:t xml:space="preserve"> ricerca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 in ambito storico-artistico, il </w:t>
      </w:r>
      <w:r w:rsidRPr="00CC6733">
        <w:rPr>
          <w:rFonts w:ascii="Arial" w:eastAsia="Arial" w:hAnsi="Arial" w:cs="Arial"/>
          <w:sz w:val="20"/>
          <w:szCs w:val="20"/>
        </w:rPr>
        <w:t xml:space="preserve">restauro virtuale o 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anche la </w:t>
      </w:r>
      <w:r w:rsidRPr="00CC6733">
        <w:rPr>
          <w:rFonts w:ascii="Arial" w:eastAsia="Arial" w:hAnsi="Arial" w:cs="Arial"/>
          <w:sz w:val="20"/>
          <w:szCs w:val="20"/>
        </w:rPr>
        <w:t>ri-materializzazione a fini espositivi.</w:t>
      </w:r>
    </w:p>
    <w:p w14:paraId="4D77F744" w14:textId="54F832C7" w:rsidR="0032254D" w:rsidRPr="00CC6733" w:rsidRDefault="0032254D" w:rsidP="00F40E9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Il workshop</w:t>
      </w:r>
      <w:r w:rsidR="00D21C1B" w:rsidRPr="00CC6733">
        <w:rPr>
          <w:rFonts w:ascii="Arial" w:eastAsia="Arial" w:hAnsi="Arial" w:cs="Arial"/>
          <w:sz w:val="20"/>
          <w:szCs w:val="20"/>
        </w:rPr>
        <w:t>,</w:t>
      </w:r>
      <w:r w:rsidR="00F311E2" w:rsidRPr="00CC6733">
        <w:rPr>
          <w:rFonts w:ascii="Arial" w:eastAsia="Arial" w:hAnsi="Arial" w:cs="Arial"/>
          <w:sz w:val="20"/>
          <w:szCs w:val="20"/>
        </w:rPr>
        <w:t xml:space="preserve"> </w:t>
      </w:r>
      <w:r w:rsidR="00F311E2" w:rsidRPr="00CC6733">
        <w:rPr>
          <w:rFonts w:ascii="Arial" w:eastAsia="Tahoma" w:hAnsi="Arial" w:cs="Arial"/>
          <w:sz w:val="20"/>
          <w:szCs w:val="20"/>
        </w:rPr>
        <w:t>in lingua inglese</w:t>
      </w:r>
      <w:r w:rsidR="00985A3A" w:rsidRPr="00CC6733">
        <w:rPr>
          <w:rFonts w:ascii="Arial" w:eastAsia="Tahoma" w:hAnsi="Arial" w:cs="Arial"/>
          <w:sz w:val="20"/>
          <w:szCs w:val="20"/>
        </w:rPr>
        <w:t>,</w:t>
      </w:r>
      <w:r w:rsidR="00F311E2" w:rsidRPr="00CC6733">
        <w:rPr>
          <w:rFonts w:ascii="Arial" w:eastAsia="Tahoma" w:hAnsi="Arial" w:cs="Arial"/>
          <w:i/>
          <w:sz w:val="20"/>
          <w:szCs w:val="20"/>
        </w:rPr>
        <w:t xml:space="preserve"> </w:t>
      </w:r>
      <w:r w:rsidRPr="00CC6733">
        <w:rPr>
          <w:rFonts w:ascii="Arial" w:eastAsia="Arial" w:hAnsi="Arial" w:cs="Arial"/>
          <w:sz w:val="20"/>
          <w:szCs w:val="20"/>
        </w:rPr>
        <w:t xml:space="preserve">è aperto a studenti e professionisti di diverse discipline, sia umanistiche che tecniche: architettura, ingegneria, arti digitali, storia dell'arte, conservazione e restauro, belle arti, studi museali, studi culturali, gestione del patrimonio, turismo, progettazione urbana e paesaggistica, fotografia, comunicazione, graphic design, sviluppo di software, pittura, scultura, ecc. Non è necessaria alcuna esperienza </w:t>
      </w:r>
      <w:r w:rsidR="00D21C1B" w:rsidRPr="00CC6733">
        <w:rPr>
          <w:rFonts w:ascii="Arial" w:eastAsia="Arial" w:hAnsi="Arial" w:cs="Arial"/>
          <w:sz w:val="20"/>
          <w:szCs w:val="20"/>
        </w:rPr>
        <w:t>pregressa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 in ambito di scansione digitale. </w:t>
      </w:r>
    </w:p>
    <w:p w14:paraId="64814CEF" w14:textId="3D314995" w:rsidR="00F40E98" w:rsidRPr="00CC6733" w:rsidRDefault="0032254D" w:rsidP="00F40E98">
      <w:pPr>
        <w:spacing w:line="276" w:lineRule="auto"/>
        <w:ind w:right="266"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Il workshop</w:t>
      </w:r>
      <w:r w:rsidR="00B55D43" w:rsidRPr="00CC6733">
        <w:rPr>
          <w:rFonts w:ascii="Arial" w:eastAsia="Arial" w:hAnsi="Arial" w:cs="Arial"/>
          <w:sz w:val="20"/>
          <w:szCs w:val="20"/>
        </w:rPr>
        <w:t>, destinato a massimo 12 partecipanti,</w:t>
      </w:r>
      <w:r w:rsidRPr="00CC6733">
        <w:rPr>
          <w:rFonts w:ascii="Arial" w:eastAsia="Arial" w:hAnsi="Arial" w:cs="Arial"/>
          <w:sz w:val="20"/>
          <w:szCs w:val="20"/>
        </w:rPr>
        <w:t xml:space="preserve"> </w:t>
      </w:r>
      <w:r w:rsidR="00985A3A" w:rsidRPr="00CC6733">
        <w:rPr>
          <w:rFonts w:ascii="Arial" w:eastAsia="Arial" w:hAnsi="Arial" w:cs="Arial"/>
          <w:sz w:val="20"/>
          <w:szCs w:val="20"/>
        </w:rPr>
        <w:t>avrà</w:t>
      </w:r>
      <w:r w:rsidRPr="00CC6733">
        <w:rPr>
          <w:rFonts w:ascii="Arial" w:eastAsia="Arial" w:hAnsi="Arial" w:cs="Arial"/>
          <w:sz w:val="20"/>
          <w:szCs w:val="20"/>
        </w:rPr>
        <w:t xml:space="preserve"> una durata complessiva di 30 ore per un periodo di 5 giorni dal 12 al 16</w:t>
      </w:r>
      <w:r w:rsidR="006F0F87" w:rsidRPr="00CC6733">
        <w:rPr>
          <w:rFonts w:ascii="Arial" w:eastAsia="Arial" w:hAnsi="Arial" w:cs="Arial"/>
          <w:sz w:val="20"/>
          <w:szCs w:val="20"/>
        </w:rPr>
        <w:t xml:space="preserve"> </w:t>
      </w:r>
      <w:r w:rsidRPr="00CC6733">
        <w:rPr>
          <w:rFonts w:ascii="Arial" w:eastAsia="Arial" w:hAnsi="Arial" w:cs="Arial"/>
          <w:sz w:val="20"/>
          <w:szCs w:val="20"/>
        </w:rPr>
        <w:t xml:space="preserve">settembre 2022. </w:t>
      </w:r>
    </w:p>
    <w:p w14:paraId="0E55BA02" w14:textId="43538CBB" w:rsidR="0032254D" w:rsidRPr="00CC6733" w:rsidRDefault="00D21C1B" w:rsidP="00F40E98">
      <w:pPr>
        <w:spacing w:line="276" w:lineRule="auto"/>
        <w:ind w:right="266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Il programma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 sarà suddivis</w:t>
      </w:r>
      <w:r w:rsidRPr="00CC6733">
        <w:rPr>
          <w:rFonts w:ascii="Arial" w:eastAsia="Arial" w:hAnsi="Arial" w:cs="Arial"/>
          <w:sz w:val="20"/>
          <w:szCs w:val="20"/>
        </w:rPr>
        <w:t>o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 in tre sessioni complementari</w:t>
      </w:r>
      <w:r w:rsidRPr="00CC6733">
        <w:rPr>
          <w:rFonts w:ascii="Arial" w:eastAsia="Arial" w:hAnsi="Arial" w:cs="Arial"/>
          <w:sz w:val="20"/>
          <w:szCs w:val="20"/>
        </w:rPr>
        <w:t xml:space="preserve"> giornaliere</w:t>
      </w:r>
      <w:r w:rsidR="0032254D" w:rsidRPr="00CC6733">
        <w:rPr>
          <w:rFonts w:ascii="Arial" w:eastAsia="Arial" w:hAnsi="Arial" w:cs="Arial"/>
          <w:sz w:val="20"/>
          <w:szCs w:val="20"/>
        </w:rPr>
        <w:t>:</w:t>
      </w:r>
    </w:p>
    <w:p w14:paraId="2D5D92DA" w14:textId="7D0A8C0E" w:rsidR="0032254D" w:rsidRPr="00CC6733" w:rsidRDefault="0032254D" w:rsidP="00F40E98">
      <w:pPr>
        <w:pStyle w:val="Paragrafoelenco"/>
        <w:numPr>
          <w:ilvl w:val="0"/>
          <w:numId w:val="9"/>
        </w:numPr>
        <w:tabs>
          <w:tab w:val="left" w:pos="460"/>
        </w:tabs>
        <w:spacing w:after="160"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Teoria: introduzione ai concetti generali e alle strategie di conservazione digitale</w:t>
      </w:r>
    </w:p>
    <w:p w14:paraId="58F3F35A" w14:textId="396C1B9F" w:rsidR="0032254D" w:rsidRPr="00CC6733" w:rsidRDefault="00D21C1B" w:rsidP="00F40E98">
      <w:pPr>
        <w:pStyle w:val="Paragrafoelenco"/>
        <w:numPr>
          <w:ilvl w:val="0"/>
          <w:numId w:val="9"/>
        </w:numPr>
        <w:tabs>
          <w:tab w:val="left" w:pos="480"/>
        </w:tabs>
        <w:spacing w:after="160"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Pratica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: introduzione ad una metodologia di </w:t>
      </w:r>
      <w:r w:rsidRPr="00CC6733">
        <w:rPr>
          <w:rFonts w:ascii="Arial" w:eastAsia="Arial" w:hAnsi="Arial" w:cs="Arial"/>
          <w:sz w:val="20"/>
          <w:szCs w:val="20"/>
        </w:rPr>
        <w:t>scansione</w:t>
      </w:r>
      <w:r w:rsidR="0032254D" w:rsidRPr="00CC6733">
        <w:rPr>
          <w:rFonts w:ascii="Arial" w:eastAsia="Arial" w:hAnsi="Arial" w:cs="Arial"/>
          <w:sz w:val="20"/>
          <w:szCs w:val="20"/>
        </w:rPr>
        <w:t xml:space="preserve"> specific</w:t>
      </w:r>
      <w:r w:rsidRPr="00CC6733">
        <w:rPr>
          <w:rFonts w:ascii="Arial" w:eastAsia="Arial" w:hAnsi="Arial" w:cs="Arial"/>
          <w:sz w:val="20"/>
          <w:szCs w:val="20"/>
        </w:rPr>
        <w:t>o</w:t>
      </w:r>
      <w:r w:rsidR="0032254D" w:rsidRPr="00CC6733">
        <w:rPr>
          <w:rFonts w:ascii="Arial" w:eastAsia="Arial" w:hAnsi="Arial" w:cs="Arial"/>
          <w:sz w:val="20"/>
          <w:szCs w:val="20"/>
        </w:rPr>
        <w:t>, dall</w:t>
      </w:r>
      <w:r w:rsidRPr="00CC6733">
        <w:rPr>
          <w:rFonts w:ascii="Arial" w:eastAsia="Arial" w:hAnsi="Arial" w:cs="Arial"/>
          <w:sz w:val="20"/>
          <w:szCs w:val="20"/>
        </w:rPr>
        <w:t xml:space="preserve">’acquisizione </w:t>
      </w:r>
      <w:r w:rsidR="0032254D" w:rsidRPr="00CC6733">
        <w:rPr>
          <w:rFonts w:ascii="Arial" w:eastAsia="Arial" w:hAnsi="Arial" w:cs="Arial"/>
          <w:sz w:val="20"/>
          <w:szCs w:val="20"/>
        </w:rPr>
        <w:t>all'elaborazione</w:t>
      </w:r>
      <w:r w:rsidRPr="00CC6733">
        <w:rPr>
          <w:rFonts w:ascii="Arial" w:eastAsia="Arial" w:hAnsi="Arial" w:cs="Arial"/>
          <w:sz w:val="20"/>
          <w:szCs w:val="20"/>
        </w:rPr>
        <w:t xml:space="preserve"> dei dati</w:t>
      </w:r>
    </w:p>
    <w:p w14:paraId="261C7A46" w14:textId="622F094E" w:rsidR="00455E04" w:rsidRPr="00CC6733" w:rsidRDefault="0032254D" w:rsidP="00F40E98">
      <w:pPr>
        <w:pStyle w:val="Paragrafoelenco"/>
        <w:numPr>
          <w:ilvl w:val="0"/>
          <w:numId w:val="9"/>
        </w:numPr>
        <w:tabs>
          <w:tab w:val="left" w:pos="460"/>
        </w:tabs>
        <w:spacing w:after="160"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 xml:space="preserve">Ricerca sul campo: digitalizzazione di elementi selezionati </w:t>
      </w:r>
      <w:r w:rsidR="00D21C1B" w:rsidRPr="00CC6733">
        <w:rPr>
          <w:rFonts w:ascii="Arial" w:eastAsia="Arial" w:hAnsi="Arial" w:cs="Arial"/>
          <w:sz w:val="20"/>
          <w:szCs w:val="20"/>
        </w:rPr>
        <w:t>presso</w:t>
      </w:r>
      <w:r w:rsidRPr="00CC6733">
        <w:rPr>
          <w:rFonts w:ascii="Arial" w:eastAsia="Arial" w:hAnsi="Arial" w:cs="Arial"/>
          <w:sz w:val="20"/>
          <w:szCs w:val="20"/>
        </w:rPr>
        <w:t xml:space="preserve"> Palazzo Te</w:t>
      </w:r>
    </w:p>
    <w:p w14:paraId="76A1A3D6" w14:textId="7376435F" w:rsidR="00F40E98" w:rsidRPr="00CC6733" w:rsidRDefault="0032254D" w:rsidP="00F40E98">
      <w:pPr>
        <w:spacing w:line="276" w:lineRule="auto"/>
        <w:ind w:right="266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 xml:space="preserve">Le sessioni di </w:t>
      </w:r>
      <w:r w:rsidR="00C94641" w:rsidRPr="00CC6733">
        <w:rPr>
          <w:rFonts w:ascii="Arial" w:eastAsia="Arial" w:hAnsi="Arial" w:cs="Arial"/>
          <w:sz w:val="20"/>
          <w:szCs w:val="20"/>
        </w:rPr>
        <w:t>t</w:t>
      </w:r>
      <w:r w:rsidRPr="00CC6733">
        <w:rPr>
          <w:rFonts w:ascii="Arial" w:eastAsia="Arial" w:hAnsi="Arial" w:cs="Arial"/>
          <w:sz w:val="20"/>
          <w:szCs w:val="20"/>
        </w:rPr>
        <w:t>eoria saranno impartite a tutti i 12 partecipanti contemporaneamente. Per le altre sessioni</w:t>
      </w:r>
      <w:r w:rsidR="00C94641" w:rsidRPr="00CC6733">
        <w:rPr>
          <w:rFonts w:ascii="Arial" w:eastAsia="Arial" w:hAnsi="Arial" w:cs="Arial"/>
          <w:sz w:val="20"/>
          <w:szCs w:val="20"/>
        </w:rPr>
        <w:t xml:space="preserve"> </w:t>
      </w:r>
      <w:r w:rsidRPr="00CC6733">
        <w:rPr>
          <w:rFonts w:ascii="Arial" w:eastAsia="Arial" w:hAnsi="Arial" w:cs="Arial"/>
          <w:sz w:val="20"/>
          <w:szCs w:val="20"/>
        </w:rPr>
        <w:t xml:space="preserve">i partecipanti saranno divisi in 4 gruppi in modo che ogni partecipante possa mettere in pratica, durante la settimana, tutte le metodologie di </w:t>
      </w:r>
      <w:r w:rsidR="00D21C1B" w:rsidRPr="00CC6733">
        <w:rPr>
          <w:rFonts w:ascii="Arial" w:eastAsia="Arial" w:hAnsi="Arial" w:cs="Arial"/>
          <w:sz w:val="20"/>
          <w:szCs w:val="20"/>
        </w:rPr>
        <w:t>scansione.</w:t>
      </w:r>
    </w:p>
    <w:p w14:paraId="035EF9D0" w14:textId="1B21C467" w:rsidR="0032254D" w:rsidRPr="00CC6733" w:rsidRDefault="0032254D" w:rsidP="00F40E98">
      <w:pPr>
        <w:spacing w:line="276" w:lineRule="auto"/>
        <w:ind w:right="266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 xml:space="preserve">Le metodologie proposte per il workshop </w:t>
      </w:r>
      <w:r w:rsidR="00D21C1B" w:rsidRPr="00CC6733">
        <w:rPr>
          <w:rFonts w:ascii="Arial" w:eastAsia="Arial" w:hAnsi="Arial" w:cs="Arial"/>
          <w:sz w:val="20"/>
          <w:szCs w:val="20"/>
        </w:rPr>
        <w:t>sono quelle normalmente impiegate</w:t>
      </w:r>
      <w:r w:rsidRPr="00CC6733">
        <w:rPr>
          <w:rFonts w:ascii="Arial" w:eastAsia="Arial" w:hAnsi="Arial" w:cs="Arial"/>
          <w:sz w:val="20"/>
          <w:szCs w:val="20"/>
        </w:rPr>
        <w:t xml:space="preserve"> da Factum Foundation per la maggior parte dei progetti di digitalizzazione</w:t>
      </w:r>
      <w:r w:rsidR="00F40E98" w:rsidRPr="00CC6733">
        <w:rPr>
          <w:rFonts w:ascii="Arial" w:eastAsia="Arial" w:hAnsi="Arial" w:cs="Arial"/>
          <w:sz w:val="20"/>
          <w:szCs w:val="20"/>
        </w:rPr>
        <w:t xml:space="preserve">: 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la </w:t>
      </w:r>
      <w:r w:rsidR="00D21C1B" w:rsidRPr="00CC6733">
        <w:rPr>
          <w:rFonts w:ascii="Arial" w:eastAsia="Arial" w:hAnsi="Arial" w:cs="Arial"/>
          <w:sz w:val="20"/>
          <w:szCs w:val="20"/>
        </w:rPr>
        <w:t xml:space="preserve">scansione 2D </w:t>
      </w:r>
      <w:r w:rsidRPr="00CC6733">
        <w:rPr>
          <w:rFonts w:ascii="Arial" w:eastAsia="Arial" w:hAnsi="Arial" w:cs="Arial"/>
          <w:sz w:val="20"/>
          <w:szCs w:val="20"/>
        </w:rPr>
        <w:t>del colore</w:t>
      </w:r>
      <w:r w:rsidR="00985A3A" w:rsidRPr="00CC6733">
        <w:rPr>
          <w:rFonts w:ascii="Arial" w:eastAsia="Arial" w:hAnsi="Arial" w:cs="Arial"/>
          <w:sz w:val="20"/>
          <w:szCs w:val="20"/>
        </w:rPr>
        <w:t xml:space="preserve"> e la</w:t>
      </w:r>
      <w:r w:rsidRPr="00CC6733">
        <w:rPr>
          <w:rFonts w:ascii="Arial" w:eastAsia="Arial" w:hAnsi="Arial" w:cs="Arial"/>
          <w:sz w:val="20"/>
          <w:szCs w:val="20"/>
        </w:rPr>
        <w:t xml:space="preserve"> scansione volumetrica della </w:t>
      </w:r>
      <w:r w:rsidR="00D21C1B" w:rsidRPr="00CC6733">
        <w:rPr>
          <w:rFonts w:ascii="Arial" w:eastAsia="Arial" w:hAnsi="Arial" w:cs="Arial"/>
          <w:sz w:val="20"/>
          <w:szCs w:val="20"/>
        </w:rPr>
        <w:t>geometria</w:t>
      </w:r>
      <w:r w:rsidRPr="00CC6733">
        <w:rPr>
          <w:rFonts w:ascii="Arial" w:eastAsia="Arial" w:hAnsi="Arial" w:cs="Arial"/>
          <w:sz w:val="20"/>
          <w:szCs w:val="20"/>
        </w:rPr>
        <w:t xml:space="preserve"> 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di oggetti </w:t>
      </w:r>
      <w:r w:rsidRPr="00CC6733">
        <w:rPr>
          <w:rFonts w:ascii="Arial" w:eastAsia="Arial" w:hAnsi="Arial" w:cs="Arial"/>
          <w:sz w:val="20"/>
          <w:szCs w:val="20"/>
        </w:rPr>
        <w:t>e d</w:t>
      </w:r>
      <w:r w:rsidR="00AA0C8E" w:rsidRPr="00CC6733">
        <w:rPr>
          <w:rFonts w:ascii="Arial" w:eastAsia="Arial" w:hAnsi="Arial" w:cs="Arial"/>
          <w:sz w:val="20"/>
          <w:szCs w:val="20"/>
        </w:rPr>
        <w:t>i superfici tridimensionali</w:t>
      </w:r>
      <w:r w:rsidRPr="00CC6733">
        <w:rPr>
          <w:rFonts w:ascii="Arial" w:eastAsia="Arial" w:hAnsi="Arial" w:cs="Arial"/>
          <w:sz w:val="20"/>
          <w:szCs w:val="20"/>
        </w:rPr>
        <w:t>.</w:t>
      </w:r>
      <w:r w:rsidR="00D21C1B" w:rsidRPr="00CC6733">
        <w:rPr>
          <w:rFonts w:ascii="Arial" w:eastAsia="Arial" w:hAnsi="Arial" w:cs="Arial"/>
          <w:sz w:val="20"/>
          <w:szCs w:val="20"/>
        </w:rPr>
        <w:t xml:space="preserve"> La maggior parte di esse è inoltre alla base delle normali pratiche di digitalizzazione all’interno di vari enti nei beni culturali.</w:t>
      </w:r>
      <w:r w:rsidRPr="00CC6733">
        <w:rPr>
          <w:rFonts w:ascii="Arial" w:eastAsia="Arial" w:hAnsi="Arial" w:cs="Arial"/>
          <w:sz w:val="20"/>
          <w:szCs w:val="20"/>
        </w:rPr>
        <w:t xml:space="preserve"> </w:t>
      </w:r>
      <w:r w:rsidR="00D21C1B" w:rsidRPr="00CC6733">
        <w:rPr>
          <w:rFonts w:ascii="Arial" w:eastAsia="Arial" w:hAnsi="Arial" w:cs="Arial"/>
          <w:sz w:val="20"/>
          <w:szCs w:val="20"/>
        </w:rPr>
        <w:t>Guidati da</w:t>
      </w:r>
      <w:r w:rsidRPr="00CC6733">
        <w:rPr>
          <w:rFonts w:ascii="Arial" w:eastAsia="Arial" w:hAnsi="Arial" w:cs="Arial"/>
          <w:sz w:val="20"/>
          <w:szCs w:val="20"/>
        </w:rPr>
        <w:t xml:space="preserve"> un team di esperti, i partecipanti </w:t>
      </w:r>
      <w:r w:rsidR="00C94641" w:rsidRPr="00CC6733">
        <w:rPr>
          <w:rFonts w:ascii="Arial" w:eastAsia="Arial" w:hAnsi="Arial" w:cs="Arial"/>
          <w:sz w:val="20"/>
          <w:szCs w:val="20"/>
        </w:rPr>
        <w:t>impar</w:t>
      </w:r>
      <w:r w:rsidR="00D21C1B" w:rsidRPr="00CC6733">
        <w:rPr>
          <w:rFonts w:ascii="Arial" w:eastAsia="Arial" w:hAnsi="Arial" w:cs="Arial"/>
          <w:sz w:val="20"/>
          <w:szCs w:val="20"/>
        </w:rPr>
        <w:t xml:space="preserve">eranno </w:t>
      </w:r>
      <w:r w:rsidR="00C94641" w:rsidRPr="00CC6733">
        <w:rPr>
          <w:rFonts w:ascii="Arial" w:eastAsia="Arial" w:hAnsi="Arial" w:cs="Arial"/>
          <w:sz w:val="20"/>
          <w:szCs w:val="20"/>
        </w:rPr>
        <w:t>così</w:t>
      </w:r>
      <w:r w:rsidRPr="00CC6733">
        <w:rPr>
          <w:rFonts w:ascii="Arial" w:eastAsia="Arial" w:hAnsi="Arial" w:cs="Arial"/>
          <w:sz w:val="20"/>
          <w:szCs w:val="20"/>
        </w:rPr>
        <w:t xml:space="preserve"> a utilizzare i seguenti sistemi ad un livello base</w:t>
      </w:r>
      <w:r w:rsidR="00D21C1B" w:rsidRPr="00CC6733">
        <w:rPr>
          <w:rFonts w:ascii="Arial" w:eastAsia="Arial" w:hAnsi="Arial" w:cs="Arial"/>
          <w:sz w:val="20"/>
          <w:szCs w:val="20"/>
        </w:rPr>
        <w:t>:</w:t>
      </w:r>
    </w:p>
    <w:p w14:paraId="6668E774" w14:textId="16B3F8B9" w:rsidR="00C94641" w:rsidRPr="00CC6733" w:rsidRDefault="0032254D" w:rsidP="00F40E98">
      <w:pPr>
        <w:spacing w:after="0" w:line="276" w:lineRule="auto"/>
        <w:contextualSpacing/>
        <w:rPr>
          <w:rFonts w:ascii="Arial" w:eastAsia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  <w:u w:val="single"/>
        </w:rPr>
        <w:t>Lucida 3D Scanner</w:t>
      </w:r>
      <w:r w:rsidRPr="00CC6733">
        <w:rPr>
          <w:rFonts w:ascii="Arial" w:eastAsia="Arial" w:hAnsi="Arial" w:cs="Arial"/>
          <w:sz w:val="20"/>
          <w:szCs w:val="20"/>
        </w:rPr>
        <w:t xml:space="preserve">: </w:t>
      </w:r>
      <w:r w:rsidR="00D21C1B" w:rsidRPr="00CC6733">
        <w:rPr>
          <w:rFonts w:ascii="Arial" w:eastAsia="Arial" w:hAnsi="Arial" w:cs="Arial"/>
          <w:sz w:val="20"/>
          <w:szCs w:val="20"/>
        </w:rPr>
        <w:t>brevettato da Factum Foundation, è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 un</w:t>
      </w:r>
      <w:r w:rsidR="00D21C1B" w:rsidRPr="00CC6733">
        <w:rPr>
          <w:rFonts w:ascii="Arial" w:eastAsia="Arial" w:hAnsi="Arial" w:cs="Arial"/>
          <w:sz w:val="20"/>
          <w:szCs w:val="20"/>
        </w:rPr>
        <w:t xml:space="preserve"> sistema di acquisizione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 ad alta definizione</w:t>
      </w:r>
      <w:r w:rsidR="00D21C1B" w:rsidRPr="00CC6733">
        <w:rPr>
          <w:rFonts w:ascii="Arial" w:eastAsia="Arial" w:hAnsi="Arial" w:cs="Arial"/>
          <w:sz w:val="20"/>
          <w:szCs w:val="20"/>
        </w:rPr>
        <w:t xml:space="preserve"> </w:t>
      </w:r>
      <w:r w:rsidR="00AA0C8E" w:rsidRPr="00CC6733">
        <w:rPr>
          <w:rFonts w:ascii="Arial" w:eastAsia="Arial" w:hAnsi="Arial" w:cs="Arial"/>
          <w:sz w:val="20"/>
          <w:szCs w:val="20"/>
        </w:rPr>
        <w:t>dei dati tridimensionali di superfici che vanno dai dipinti ai bassorilievi</w:t>
      </w:r>
    </w:p>
    <w:p w14:paraId="7EFFB6D5" w14:textId="517D540A" w:rsidR="0032254D" w:rsidRPr="00CC6733" w:rsidRDefault="0032254D" w:rsidP="00F40E98">
      <w:p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  <w:u w:val="single"/>
        </w:rPr>
        <w:lastRenderedPageBreak/>
        <w:t>Fotogrammetria</w:t>
      </w:r>
      <w:r w:rsidRPr="00CC6733">
        <w:rPr>
          <w:rFonts w:ascii="Arial" w:eastAsia="Arial" w:hAnsi="Arial" w:cs="Arial"/>
          <w:sz w:val="20"/>
          <w:szCs w:val="20"/>
        </w:rPr>
        <w:t xml:space="preserve">: </w:t>
      </w:r>
      <w:r w:rsidR="00AA0C8E" w:rsidRPr="00CC6733">
        <w:rPr>
          <w:rFonts w:ascii="Arial" w:eastAsia="Arial" w:hAnsi="Arial" w:cs="Arial"/>
          <w:sz w:val="20"/>
          <w:szCs w:val="20"/>
        </w:rPr>
        <w:t>con un focus</w:t>
      </w:r>
      <w:r w:rsidRPr="00CC6733">
        <w:rPr>
          <w:rFonts w:ascii="Arial" w:eastAsia="Arial" w:hAnsi="Arial" w:cs="Arial"/>
          <w:sz w:val="20"/>
          <w:szCs w:val="20"/>
        </w:rPr>
        <w:t xml:space="preserve"> fotogrammetria a </w:t>
      </w:r>
      <w:r w:rsidR="00AA0C8E" w:rsidRPr="00CC6733">
        <w:rPr>
          <w:rFonts w:ascii="Arial" w:eastAsia="Arial" w:hAnsi="Arial" w:cs="Arial"/>
          <w:sz w:val="20"/>
          <w:szCs w:val="20"/>
        </w:rPr>
        <w:t>corto raggio</w:t>
      </w:r>
      <w:r w:rsidRPr="00CC6733">
        <w:rPr>
          <w:rFonts w:ascii="Arial" w:eastAsia="Arial" w:hAnsi="Arial" w:cs="Arial"/>
          <w:sz w:val="20"/>
          <w:szCs w:val="20"/>
        </w:rPr>
        <w:t>,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 mirata a</w:t>
      </w:r>
      <w:r w:rsidRPr="00CC6733">
        <w:rPr>
          <w:rFonts w:ascii="Arial" w:eastAsia="Arial" w:hAnsi="Arial" w:cs="Arial"/>
          <w:sz w:val="20"/>
          <w:szCs w:val="20"/>
        </w:rPr>
        <w:t xml:space="preserve"> ottenere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 i dati tridimensionali di superfici e oggetti</w:t>
      </w:r>
    </w:p>
    <w:p w14:paraId="7021235F" w14:textId="03C90674" w:rsidR="0032254D" w:rsidRPr="00CC6733" w:rsidRDefault="0032254D" w:rsidP="00F40E98">
      <w:pPr>
        <w:spacing w:after="0" w:line="276" w:lineRule="auto"/>
        <w:contextualSpacing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  <w:u w:val="single"/>
        </w:rPr>
        <w:t>Fotografia panoramica</w:t>
      </w:r>
      <w:r w:rsidRPr="00CC6733">
        <w:rPr>
          <w:rFonts w:ascii="Arial" w:eastAsia="Arial" w:hAnsi="Arial" w:cs="Arial"/>
          <w:sz w:val="20"/>
          <w:szCs w:val="20"/>
        </w:rPr>
        <w:t xml:space="preserve">: 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metodologia di fotografia composita per l’acquisizione del colore </w:t>
      </w:r>
      <w:r w:rsidRPr="00CC6733">
        <w:rPr>
          <w:rFonts w:ascii="Arial" w:eastAsia="Arial" w:hAnsi="Arial" w:cs="Arial"/>
          <w:sz w:val="20"/>
          <w:szCs w:val="20"/>
        </w:rPr>
        <w:t>ad alta risoluzione</w:t>
      </w:r>
    </w:p>
    <w:p w14:paraId="79344BD0" w14:textId="7AD6E162" w:rsidR="00B85D31" w:rsidRPr="00CC6733" w:rsidRDefault="0032254D" w:rsidP="00F40E98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  <w:u w:val="single"/>
        </w:rPr>
        <w:t>Scansione LIDAR 3D</w:t>
      </w:r>
      <w:r w:rsidRPr="00CC6733">
        <w:rPr>
          <w:rFonts w:ascii="Arial" w:eastAsia="Arial" w:hAnsi="Arial" w:cs="Arial"/>
          <w:sz w:val="20"/>
          <w:szCs w:val="20"/>
        </w:rPr>
        <w:t xml:space="preserve">: </w:t>
      </w:r>
      <w:r w:rsidR="00AA0C8E" w:rsidRPr="00CC6733">
        <w:rPr>
          <w:rFonts w:ascii="Arial" w:eastAsia="Arial" w:hAnsi="Arial" w:cs="Arial"/>
          <w:sz w:val="20"/>
          <w:szCs w:val="20"/>
        </w:rPr>
        <w:t>per ottenere</w:t>
      </w:r>
      <w:r w:rsidRPr="00CC6733">
        <w:rPr>
          <w:rFonts w:ascii="Arial" w:eastAsia="Arial" w:hAnsi="Arial" w:cs="Arial"/>
          <w:sz w:val="20"/>
          <w:szCs w:val="20"/>
        </w:rPr>
        <w:t xml:space="preserve"> informazioni 3D</w:t>
      </w:r>
      <w:r w:rsidR="00AA0C8E" w:rsidRPr="00CC6733">
        <w:rPr>
          <w:rFonts w:ascii="Arial" w:eastAsia="Arial" w:hAnsi="Arial" w:cs="Arial"/>
          <w:sz w:val="20"/>
          <w:szCs w:val="20"/>
        </w:rPr>
        <w:t xml:space="preserve"> accurate</w:t>
      </w:r>
      <w:r w:rsidRPr="00CC6733">
        <w:rPr>
          <w:rFonts w:ascii="Arial" w:eastAsia="Arial" w:hAnsi="Arial" w:cs="Arial"/>
          <w:sz w:val="20"/>
          <w:szCs w:val="20"/>
        </w:rPr>
        <w:t xml:space="preserve"> d</w:t>
      </w:r>
      <w:r w:rsidR="00AA0C8E" w:rsidRPr="00CC6733">
        <w:rPr>
          <w:rFonts w:ascii="Arial" w:eastAsia="Arial" w:hAnsi="Arial" w:cs="Arial"/>
          <w:sz w:val="20"/>
          <w:szCs w:val="20"/>
        </w:rPr>
        <w:t>e</w:t>
      </w:r>
      <w:r w:rsidRPr="00CC6733">
        <w:rPr>
          <w:rFonts w:ascii="Arial" w:eastAsia="Arial" w:hAnsi="Arial" w:cs="Arial"/>
          <w:sz w:val="20"/>
          <w:szCs w:val="20"/>
        </w:rPr>
        <w:t>gli spazi architettonici</w:t>
      </w:r>
    </w:p>
    <w:p w14:paraId="59D611AA" w14:textId="77777777" w:rsidR="00455E04" w:rsidRPr="00CC6733" w:rsidRDefault="00455E04" w:rsidP="00F40E98">
      <w:pPr>
        <w:spacing w:line="276" w:lineRule="auto"/>
        <w:rPr>
          <w:rFonts w:ascii="Arial" w:eastAsia="Tahoma" w:hAnsi="Arial" w:cs="Arial"/>
          <w:i/>
          <w:sz w:val="20"/>
          <w:szCs w:val="20"/>
        </w:rPr>
      </w:pPr>
    </w:p>
    <w:p w14:paraId="57236747" w14:textId="7FE04578" w:rsidR="00B85D31" w:rsidRPr="00CC6733" w:rsidRDefault="00B85D31" w:rsidP="00F40E98">
      <w:pPr>
        <w:spacing w:line="276" w:lineRule="auto"/>
        <w:rPr>
          <w:rFonts w:ascii="Arial" w:eastAsia="Tahoma" w:hAnsi="Arial" w:cs="Arial"/>
          <w:sz w:val="20"/>
          <w:szCs w:val="20"/>
        </w:rPr>
      </w:pPr>
      <w:r w:rsidRPr="00CC6733">
        <w:rPr>
          <w:rFonts w:ascii="Arial" w:eastAsia="Tahoma" w:hAnsi="Arial" w:cs="Arial"/>
          <w:i/>
          <w:sz w:val="20"/>
          <w:szCs w:val="20"/>
        </w:rPr>
        <w:t>Produzione</w:t>
      </w:r>
      <w:r w:rsidRPr="00CC6733">
        <w:rPr>
          <w:rFonts w:ascii="Arial" w:eastAsia="Tahoma" w:hAnsi="Arial" w:cs="Arial"/>
          <w:sz w:val="20"/>
          <w:szCs w:val="20"/>
        </w:rPr>
        <w:t xml:space="preserve"> Fondazione Palazzo Te</w:t>
      </w:r>
      <w:r w:rsidR="00455E04" w:rsidRPr="00CC6733">
        <w:rPr>
          <w:rFonts w:ascii="Arial" w:eastAsia="Tahoma" w:hAnsi="Arial" w:cs="Arial"/>
          <w:sz w:val="20"/>
          <w:szCs w:val="20"/>
        </w:rPr>
        <w:br/>
      </w:r>
      <w:r w:rsidR="0056544B" w:rsidRPr="00CC6733">
        <w:rPr>
          <w:rFonts w:ascii="Arial" w:eastAsia="Tahoma" w:hAnsi="Arial" w:cs="Arial"/>
          <w:i/>
          <w:iCs/>
          <w:sz w:val="20"/>
          <w:szCs w:val="20"/>
        </w:rPr>
        <w:t>In collaborazione con</w:t>
      </w:r>
      <w:r w:rsidR="0056544B" w:rsidRPr="00CC6733">
        <w:rPr>
          <w:rFonts w:ascii="Arial" w:eastAsia="Tahoma" w:hAnsi="Arial" w:cs="Arial"/>
          <w:sz w:val="20"/>
          <w:szCs w:val="20"/>
        </w:rPr>
        <w:t xml:space="preserve"> </w:t>
      </w:r>
      <w:r w:rsidRPr="00CC6733">
        <w:rPr>
          <w:rFonts w:ascii="Arial" w:hAnsi="Arial" w:cs="Arial"/>
          <w:bCs/>
          <w:sz w:val="20"/>
          <w:szCs w:val="20"/>
        </w:rPr>
        <w:t>ARCHiVe, Factum Foundation for Digital Technology in Conservation</w:t>
      </w:r>
    </w:p>
    <w:p w14:paraId="60BBE0B4" w14:textId="7E82969C" w:rsidR="0032254D" w:rsidRPr="00CC6733" w:rsidRDefault="00B85D31">
      <w:pPr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br w:type="page"/>
      </w:r>
    </w:p>
    <w:p w14:paraId="44FEFF84" w14:textId="0BBB0242" w:rsidR="009414B0" w:rsidRPr="00CC6733" w:rsidRDefault="000809BC" w:rsidP="006830AC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lastRenderedPageBreak/>
        <w:t>Informazioni Pratiche</w:t>
      </w:r>
    </w:p>
    <w:p w14:paraId="105A6C3A" w14:textId="77777777" w:rsidR="00EA2B2F" w:rsidRPr="00CC6733" w:rsidRDefault="00EA2B2F" w:rsidP="007D7CF2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C3BA77C" w14:textId="64327D5E" w:rsidR="00254F3A" w:rsidRPr="00CC6733" w:rsidRDefault="00327FFC" w:rsidP="0032254D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C6733">
        <w:rPr>
          <w:rFonts w:ascii="Arial" w:hAnsi="Arial" w:cs="Arial"/>
          <w:b/>
          <w:sz w:val="20"/>
          <w:szCs w:val="20"/>
        </w:rPr>
        <w:t xml:space="preserve">Programma del percorso </w:t>
      </w:r>
    </w:p>
    <w:p w14:paraId="2E514FEB" w14:textId="5567BEC7" w:rsidR="0032254D" w:rsidRPr="00CC6733" w:rsidRDefault="0032254D" w:rsidP="0032254D">
      <w:pPr>
        <w:rPr>
          <w:rFonts w:ascii="Arial" w:hAnsi="Arial" w:cs="Arial"/>
          <w:sz w:val="20"/>
          <w:szCs w:val="20"/>
        </w:rPr>
      </w:pPr>
      <w:r w:rsidRPr="00CC6733">
        <w:rPr>
          <w:rFonts w:ascii="Arial" w:eastAsia="Arial" w:hAnsi="Arial" w:cs="Arial"/>
          <w:sz w:val="20"/>
          <w:szCs w:val="20"/>
        </w:rPr>
        <w:t>Il seguente grafico riassume il contenuto proposto di ogni giorno (l'orario di lavoro è soggetto a modifiche)</w:t>
      </w:r>
    </w:p>
    <w:tbl>
      <w:tblPr>
        <w:tblStyle w:val="Grigliatabella"/>
        <w:tblW w:w="9242" w:type="dxa"/>
        <w:tblLook w:val="04A0" w:firstRow="1" w:lastRow="0" w:firstColumn="1" w:lastColumn="0" w:noHBand="0" w:noVBand="1"/>
      </w:tblPr>
      <w:tblGrid>
        <w:gridCol w:w="1333"/>
        <w:gridCol w:w="1356"/>
        <w:gridCol w:w="1542"/>
        <w:gridCol w:w="64"/>
        <w:gridCol w:w="53"/>
        <w:gridCol w:w="51"/>
        <w:gridCol w:w="1470"/>
        <w:gridCol w:w="73"/>
        <w:gridCol w:w="29"/>
        <w:gridCol w:w="42"/>
        <w:gridCol w:w="1517"/>
        <w:gridCol w:w="55"/>
        <w:gridCol w:w="42"/>
        <w:gridCol w:w="13"/>
        <w:gridCol w:w="1602"/>
      </w:tblGrid>
      <w:tr w:rsidR="00D53005" w:rsidRPr="00CC6733" w14:paraId="346964BA" w14:textId="77777777" w:rsidTr="003E432B">
        <w:tc>
          <w:tcPr>
            <w:tcW w:w="1333" w:type="dxa"/>
          </w:tcPr>
          <w:p w14:paraId="0073AEDC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 xml:space="preserve">Data </w:t>
            </w:r>
          </w:p>
        </w:tc>
        <w:tc>
          <w:tcPr>
            <w:tcW w:w="1356" w:type="dxa"/>
          </w:tcPr>
          <w:p w14:paraId="7107E225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 xml:space="preserve">Ore </w:t>
            </w:r>
          </w:p>
        </w:tc>
        <w:tc>
          <w:tcPr>
            <w:tcW w:w="1542" w:type="dxa"/>
          </w:tcPr>
          <w:p w14:paraId="567B966F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Gruppo 1</w:t>
            </w:r>
          </w:p>
        </w:tc>
        <w:tc>
          <w:tcPr>
            <w:tcW w:w="1740" w:type="dxa"/>
            <w:gridSpan w:val="6"/>
          </w:tcPr>
          <w:p w14:paraId="5E47026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Gruppo 2</w:t>
            </w:r>
          </w:p>
        </w:tc>
        <w:tc>
          <w:tcPr>
            <w:tcW w:w="1669" w:type="dxa"/>
            <w:gridSpan w:val="5"/>
          </w:tcPr>
          <w:p w14:paraId="653420B4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Gruppo 3</w:t>
            </w:r>
          </w:p>
        </w:tc>
        <w:tc>
          <w:tcPr>
            <w:tcW w:w="1602" w:type="dxa"/>
          </w:tcPr>
          <w:p w14:paraId="1BD779D3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Gruppo 4</w:t>
            </w:r>
          </w:p>
        </w:tc>
      </w:tr>
      <w:tr w:rsidR="00D53005" w:rsidRPr="00CC6733" w14:paraId="0CB1F665" w14:textId="77777777" w:rsidTr="003E432B">
        <w:tc>
          <w:tcPr>
            <w:tcW w:w="1333" w:type="dxa"/>
            <w:vMerge w:val="restart"/>
          </w:tcPr>
          <w:p w14:paraId="4A49FB93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12/09</w:t>
            </w:r>
          </w:p>
        </w:tc>
        <w:tc>
          <w:tcPr>
            <w:tcW w:w="1356" w:type="dxa"/>
          </w:tcPr>
          <w:p w14:paraId="13452599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9.30-11.00</w:t>
            </w:r>
          </w:p>
        </w:tc>
        <w:tc>
          <w:tcPr>
            <w:tcW w:w="6553" w:type="dxa"/>
            <w:gridSpan w:val="13"/>
          </w:tcPr>
          <w:p w14:paraId="5EC02756" w14:textId="49A38186" w:rsidR="0032254D" w:rsidRPr="00CC6733" w:rsidRDefault="00B11A6E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</w:t>
            </w:r>
            <w:r w:rsidR="00985A3A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cansione</w:t>
            </w:r>
            <w:r w:rsidR="0032254D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 della superficie di dipinti e oggetti a bassorilievo</w:t>
            </w:r>
          </w:p>
        </w:tc>
      </w:tr>
      <w:tr w:rsidR="00D53005" w:rsidRPr="00CC6733" w14:paraId="36A506A5" w14:textId="77777777" w:rsidTr="003E432B">
        <w:tc>
          <w:tcPr>
            <w:tcW w:w="1333" w:type="dxa"/>
            <w:vMerge/>
          </w:tcPr>
          <w:p w14:paraId="2246469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7D0F477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11.15-12.30</w:t>
            </w:r>
          </w:p>
        </w:tc>
        <w:tc>
          <w:tcPr>
            <w:tcW w:w="1542" w:type="dxa"/>
            <w:shd w:val="clear" w:color="auto" w:fill="FF99CC"/>
          </w:tcPr>
          <w:p w14:paraId="4E3602BD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Lucida 3D</w:t>
            </w:r>
          </w:p>
        </w:tc>
        <w:tc>
          <w:tcPr>
            <w:tcW w:w="1740" w:type="dxa"/>
            <w:gridSpan w:val="6"/>
            <w:shd w:val="clear" w:color="auto" w:fill="99FF66"/>
          </w:tcPr>
          <w:p w14:paraId="0913EA66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Fotogrammetria</w:t>
            </w:r>
          </w:p>
        </w:tc>
        <w:tc>
          <w:tcPr>
            <w:tcW w:w="1669" w:type="dxa"/>
            <w:gridSpan w:val="5"/>
            <w:shd w:val="clear" w:color="auto" w:fill="FF9966"/>
          </w:tcPr>
          <w:p w14:paraId="5C140772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Fotografia panoramica</w:t>
            </w:r>
          </w:p>
        </w:tc>
        <w:tc>
          <w:tcPr>
            <w:tcW w:w="1602" w:type="dxa"/>
            <w:shd w:val="clear" w:color="auto" w:fill="99CCFF"/>
          </w:tcPr>
          <w:p w14:paraId="076E89B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LIDAR 3D</w:t>
            </w:r>
          </w:p>
        </w:tc>
      </w:tr>
      <w:tr w:rsidR="00D53005" w:rsidRPr="00CC6733" w14:paraId="35D4EC2D" w14:textId="77777777" w:rsidTr="003E432B">
        <w:tc>
          <w:tcPr>
            <w:tcW w:w="1333" w:type="dxa"/>
            <w:vMerge/>
          </w:tcPr>
          <w:p w14:paraId="73FCBC62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1D3F0A4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14.00-17.00</w:t>
            </w:r>
          </w:p>
        </w:tc>
        <w:tc>
          <w:tcPr>
            <w:tcW w:w="1542" w:type="dxa"/>
            <w:shd w:val="clear" w:color="auto" w:fill="FF99CC"/>
          </w:tcPr>
          <w:p w14:paraId="7AC392ED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degli affreschi</w:t>
            </w:r>
          </w:p>
        </w:tc>
        <w:tc>
          <w:tcPr>
            <w:tcW w:w="1740" w:type="dxa"/>
            <w:gridSpan w:val="6"/>
            <w:shd w:val="clear" w:color="auto" w:fill="99FF66"/>
          </w:tcPr>
          <w:p w14:paraId="3BE875A6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e della forma TBD</w:t>
            </w:r>
          </w:p>
        </w:tc>
        <w:tc>
          <w:tcPr>
            <w:tcW w:w="1669" w:type="dxa"/>
            <w:gridSpan w:val="5"/>
            <w:shd w:val="clear" w:color="auto" w:fill="FF9966"/>
          </w:tcPr>
          <w:p w14:paraId="5FF63C5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 colore degli affreschi</w:t>
            </w:r>
          </w:p>
        </w:tc>
        <w:tc>
          <w:tcPr>
            <w:tcW w:w="1602" w:type="dxa"/>
            <w:shd w:val="clear" w:color="auto" w:fill="99CCFF"/>
          </w:tcPr>
          <w:p w14:paraId="0475CA0C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Scansione degli spazi interni ed esterni </w:t>
            </w:r>
          </w:p>
        </w:tc>
      </w:tr>
      <w:tr w:rsidR="00D53005" w:rsidRPr="00CC6733" w14:paraId="0271E156" w14:textId="77777777" w:rsidTr="003E432B">
        <w:tc>
          <w:tcPr>
            <w:tcW w:w="1333" w:type="dxa"/>
            <w:vMerge w:val="restart"/>
          </w:tcPr>
          <w:p w14:paraId="44754E9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13/09</w:t>
            </w:r>
          </w:p>
        </w:tc>
        <w:tc>
          <w:tcPr>
            <w:tcW w:w="1356" w:type="dxa"/>
          </w:tcPr>
          <w:p w14:paraId="6353F0CF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9.30-11.00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264A10C3" w14:textId="3BE29CBE" w:rsidR="0032254D" w:rsidRPr="00CC6733" w:rsidRDefault="00B11A6E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Digitalizzare la forma e la</w:t>
            </w:r>
            <w:r w:rsidR="0032254D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 superficie: scultura, architettura e spazi urbani </w:t>
            </w:r>
          </w:p>
        </w:tc>
      </w:tr>
      <w:tr w:rsidR="00D53005" w:rsidRPr="00CC6733" w14:paraId="13067538" w14:textId="77777777" w:rsidTr="003E432B">
        <w:tc>
          <w:tcPr>
            <w:tcW w:w="1333" w:type="dxa"/>
            <w:vMerge/>
          </w:tcPr>
          <w:p w14:paraId="65DE4135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A788B7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11.15-12.30</w:t>
            </w:r>
          </w:p>
        </w:tc>
        <w:tc>
          <w:tcPr>
            <w:tcW w:w="1606" w:type="dxa"/>
            <w:gridSpan w:val="2"/>
            <w:shd w:val="clear" w:color="auto" w:fill="99CCFF"/>
          </w:tcPr>
          <w:p w14:paraId="1D8B0C5B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LIDAR 3D</w:t>
            </w:r>
          </w:p>
        </w:tc>
        <w:tc>
          <w:tcPr>
            <w:tcW w:w="1574" w:type="dxa"/>
            <w:gridSpan w:val="3"/>
            <w:shd w:val="clear" w:color="auto" w:fill="FF99CC"/>
          </w:tcPr>
          <w:p w14:paraId="7A65B468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Lucida 3D</w:t>
            </w:r>
          </w:p>
        </w:tc>
        <w:tc>
          <w:tcPr>
            <w:tcW w:w="1716" w:type="dxa"/>
            <w:gridSpan w:val="5"/>
            <w:shd w:val="clear" w:color="auto" w:fill="99FF66"/>
          </w:tcPr>
          <w:p w14:paraId="2AC6E036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Fotogrammetria</w:t>
            </w:r>
          </w:p>
        </w:tc>
        <w:tc>
          <w:tcPr>
            <w:tcW w:w="1657" w:type="dxa"/>
            <w:gridSpan w:val="3"/>
            <w:shd w:val="clear" w:color="auto" w:fill="FF9966"/>
          </w:tcPr>
          <w:p w14:paraId="2A9436C9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Fotografia panoramica</w:t>
            </w:r>
          </w:p>
        </w:tc>
      </w:tr>
      <w:tr w:rsidR="00D53005" w:rsidRPr="00CC6733" w14:paraId="758A26FA" w14:textId="77777777" w:rsidTr="003E432B">
        <w:tc>
          <w:tcPr>
            <w:tcW w:w="1333" w:type="dxa"/>
            <w:vMerge/>
          </w:tcPr>
          <w:p w14:paraId="79CBA1A8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1405B2B4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14.00-17.00</w:t>
            </w:r>
          </w:p>
        </w:tc>
        <w:tc>
          <w:tcPr>
            <w:tcW w:w="1606" w:type="dxa"/>
            <w:gridSpan w:val="2"/>
            <w:shd w:val="clear" w:color="auto" w:fill="99CCFF"/>
          </w:tcPr>
          <w:p w14:paraId="39A562DB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Scansione degli spazi interni ed esterni </w:t>
            </w:r>
          </w:p>
        </w:tc>
        <w:tc>
          <w:tcPr>
            <w:tcW w:w="1574" w:type="dxa"/>
            <w:gridSpan w:val="3"/>
            <w:shd w:val="clear" w:color="auto" w:fill="FF99CC"/>
          </w:tcPr>
          <w:p w14:paraId="18CE3FA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degli affreschi</w:t>
            </w:r>
          </w:p>
        </w:tc>
        <w:tc>
          <w:tcPr>
            <w:tcW w:w="1716" w:type="dxa"/>
            <w:gridSpan w:val="5"/>
            <w:shd w:val="clear" w:color="auto" w:fill="99FF66"/>
          </w:tcPr>
          <w:p w14:paraId="3B6BD5AF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e della forma TBD</w:t>
            </w:r>
          </w:p>
        </w:tc>
        <w:tc>
          <w:tcPr>
            <w:tcW w:w="1657" w:type="dxa"/>
            <w:gridSpan w:val="3"/>
            <w:shd w:val="clear" w:color="auto" w:fill="FF9966"/>
          </w:tcPr>
          <w:p w14:paraId="32F17E6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 colore degli affreschi</w:t>
            </w:r>
          </w:p>
        </w:tc>
      </w:tr>
      <w:tr w:rsidR="00D53005" w:rsidRPr="00CC6733" w14:paraId="5C1C2979" w14:textId="77777777" w:rsidTr="003E432B">
        <w:tc>
          <w:tcPr>
            <w:tcW w:w="1333" w:type="dxa"/>
            <w:vMerge w:val="restart"/>
          </w:tcPr>
          <w:p w14:paraId="5006398F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14/09</w:t>
            </w:r>
          </w:p>
        </w:tc>
        <w:tc>
          <w:tcPr>
            <w:tcW w:w="1356" w:type="dxa"/>
          </w:tcPr>
          <w:p w14:paraId="19DAFCC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9.30-11.00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0120A30F" w14:textId="47719666" w:rsidR="0032254D" w:rsidRPr="00CC6733" w:rsidRDefault="00B11A6E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Rimaterializzazione </w:t>
            </w:r>
            <w:r w:rsidR="0032254D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digitale. </w:t>
            </w: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Il ruolo dei f</w:t>
            </w:r>
            <w:r w:rsidR="0032254D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acsimili </w:t>
            </w: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nella tutela</w:t>
            </w:r>
          </w:p>
        </w:tc>
      </w:tr>
      <w:tr w:rsidR="00D53005" w:rsidRPr="00CC6733" w14:paraId="076FAFFF" w14:textId="77777777" w:rsidTr="003E432B">
        <w:tc>
          <w:tcPr>
            <w:tcW w:w="1333" w:type="dxa"/>
            <w:vMerge/>
          </w:tcPr>
          <w:p w14:paraId="3F6FFB8C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46120113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11.15-12.30</w:t>
            </w:r>
          </w:p>
        </w:tc>
        <w:tc>
          <w:tcPr>
            <w:tcW w:w="1659" w:type="dxa"/>
            <w:gridSpan w:val="3"/>
            <w:shd w:val="clear" w:color="auto" w:fill="FF9966"/>
          </w:tcPr>
          <w:p w14:paraId="3BC0203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Fotografia panoramica</w:t>
            </w:r>
          </w:p>
        </w:tc>
        <w:tc>
          <w:tcPr>
            <w:tcW w:w="1594" w:type="dxa"/>
            <w:gridSpan w:val="3"/>
            <w:shd w:val="clear" w:color="auto" w:fill="9CC2E5" w:themeFill="accent5" w:themeFillTint="99"/>
          </w:tcPr>
          <w:p w14:paraId="54A1213E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LIDAR 3D</w:t>
            </w:r>
          </w:p>
        </w:tc>
        <w:tc>
          <w:tcPr>
            <w:tcW w:w="1588" w:type="dxa"/>
            <w:gridSpan w:val="3"/>
            <w:shd w:val="clear" w:color="auto" w:fill="F88AD9"/>
          </w:tcPr>
          <w:p w14:paraId="44852F00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Lucida 3D</w:t>
            </w:r>
          </w:p>
        </w:tc>
        <w:tc>
          <w:tcPr>
            <w:tcW w:w="1712" w:type="dxa"/>
            <w:gridSpan w:val="4"/>
            <w:shd w:val="clear" w:color="auto" w:fill="92F092"/>
          </w:tcPr>
          <w:p w14:paraId="4468E6EB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Fotogrammetria</w:t>
            </w:r>
          </w:p>
        </w:tc>
      </w:tr>
      <w:tr w:rsidR="00D53005" w:rsidRPr="00CC6733" w14:paraId="56F6F56D" w14:textId="77777777" w:rsidTr="003E432B">
        <w:tc>
          <w:tcPr>
            <w:tcW w:w="1333" w:type="dxa"/>
            <w:vMerge/>
          </w:tcPr>
          <w:p w14:paraId="62BF8F5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69EA13C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14.00-17.00</w:t>
            </w:r>
          </w:p>
        </w:tc>
        <w:tc>
          <w:tcPr>
            <w:tcW w:w="1659" w:type="dxa"/>
            <w:gridSpan w:val="3"/>
            <w:shd w:val="clear" w:color="auto" w:fill="FF9966"/>
          </w:tcPr>
          <w:p w14:paraId="5405B513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 colore degli affreschi</w:t>
            </w:r>
          </w:p>
        </w:tc>
        <w:tc>
          <w:tcPr>
            <w:tcW w:w="1594" w:type="dxa"/>
            <w:gridSpan w:val="3"/>
            <w:shd w:val="clear" w:color="auto" w:fill="9CC2E5" w:themeFill="accent5" w:themeFillTint="99"/>
          </w:tcPr>
          <w:p w14:paraId="7A007670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degli spazi interni ed esterni</w:t>
            </w:r>
          </w:p>
        </w:tc>
        <w:tc>
          <w:tcPr>
            <w:tcW w:w="1588" w:type="dxa"/>
            <w:gridSpan w:val="3"/>
            <w:shd w:val="clear" w:color="auto" w:fill="F88AD9"/>
          </w:tcPr>
          <w:p w14:paraId="7ECC8D09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degli affreschi</w:t>
            </w:r>
          </w:p>
        </w:tc>
        <w:tc>
          <w:tcPr>
            <w:tcW w:w="1712" w:type="dxa"/>
            <w:gridSpan w:val="4"/>
            <w:shd w:val="clear" w:color="auto" w:fill="92F092"/>
          </w:tcPr>
          <w:p w14:paraId="084B9745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e della forma TBD</w:t>
            </w:r>
          </w:p>
        </w:tc>
      </w:tr>
      <w:tr w:rsidR="00D53005" w:rsidRPr="00CC6733" w14:paraId="7252FC67" w14:textId="77777777" w:rsidTr="003E432B">
        <w:tc>
          <w:tcPr>
            <w:tcW w:w="1333" w:type="dxa"/>
            <w:vMerge w:val="restart"/>
          </w:tcPr>
          <w:p w14:paraId="5B323BC0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15/09</w:t>
            </w:r>
          </w:p>
        </w:tc>
        <w:tc>
          <w:tcPr>
            <w:tcW w:w="1356" w:type="dxa"/>
          </w:tcPr>
          <w:p w14:paraId="312B16D5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9.30-11.00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5D17BA4D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Restauro virtuale. Diffusione e condivisione online di informazioni digitali</w:t>
            </w:r>
          </w:p>
        </w:tc>
      </w:tr>
      <w:tr w:rsidR="00D53005" w:rsidRPr="00CC6733" w14:paraId="716A55E1" w14:textId="77777777" w:rsidTr="003E432B">
        <w:tc>
          <w:tcPr>
            <w:tcW w:w="1333" w:type="dxa"/>
            <w:vMerge/>
          </w:tcPr>
          <w:p w14:paraId="74A9F2D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6D683B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11.15-12.30</w:t>
            </w:r>
          </w:p>
        </w:tc>
        <w:tc>
          <w:tcPr>
            <w:tcW w:w="1710" w:type="dxa"/>
            <w:gridSpan w:val="4"/>
            <w:shd w:val="clear" w:color="auto" w:fill="92F092"/>
          </w:tcPr>
          <w:p w14:paraId="5E87DA52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Fotogrammetria</w:t>
            </w:r>
          </w:p>
        </w:tc>
        <w:tc>
          <w:tcPr>
            <w:tcW w:w="1614" w:type="dxa"/>
            <w:gridSpan w:val="4"/>
            <w:shd w:val="clear" w:color="auto" w:fill="FF9966"/>
          </w:tcPr>
          <w:p w14:paraId="1CCF69A3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Fotografia panoramica</w:t>
            </w:r>
          </w:p>
        </w:tc>
        <w:tc>
          <w:tcPr>
            <w:tcW w:w="1614" w:type="dxa"/>
            <w:gridSpan w:val="3"/>
            <w:shd w:val="clear" w:color="auto" w:fill="9CC2E5" w:themeFill="accent5" w:themeFillTint="99"/>
          </w:tcPr>
          <w:p w14:paraId="5C1450A1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LIDAR 3D</w:t>
            </w:r>
          </w:p>
        </w:tc>
        <w:tc>
          <w:tcPr>
            <w:tcW w:w="1615" w:type="dxa"/>
            <w:gridSpan w:val="2"/>
            <w:shd w:val="clear" w:color="auto" w:fill="F88AD9"/>
          </w:tcPr>
          <w:p w14:paraId="12661618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Lucida 3D</w:t>
            </w:r>
          </w:p>
        </w:tc>
      </w:tr>
      <w:tr w:rsidR="00D53005" w:rsidRPr="00CC6733" w14:paraId="5DE79753" w14:textId="77777777" w:rsidTr="003E432B">
        <w:tc>
          <w:tcPr>
            <w:tcW w:w="1333" w:type="dxa"/>
            <w:vMerge/>
          </w:tcPr>
          <w:p w14:paraId="176D9DA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63463F39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14.00-17.00</w:t>
            </w:r>
          </w:p>
        </w:tc>
        <w:tc>
          <w:tcPr>
            <w:tcW w:w="1710" w:type="dxa"/>
            <w:gridSpan w:val="4"/>
            <w:shd w:val="clear" w:color="auto" w:fill="92F092"/>
          </w:tcPr>
          <w:p w14:paraId="18F45DF4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e della forma TBD</w:t>
            </w:r>
          </w:p>
        </w:tc>
        <w:tc>
          <w:tcPr>
            <w:tcW w:w="1614" w:type="dxa"/>
            <w:gridSpan w:val="4"/>
            <w:shd w:val="clear" w:color="auto" w:fill="FF9966"/>
          </w:tcPr>
          <w:p w14:paraId="71C510DC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 colore degli affreschi</w:t>
            </w:r>
          </w:p>
        </w:tc>
        <w:tc>
          <w:tcPr>
            <w:tcW w:w="1614" w:type="dxa"/>
            <w:gridSpan w:val="3"/>
            <w:shd w:val="clear" w:color="auto" w:fill="9CC2E5" w:themeFill="accent5" w:themeFillTint="99"/>
          </w:tcPr>
          <w:p w14:paraId="3024C31B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degli spazi interni ed esterni</w:t>
            </w:r>
          </w:p>
        </w:tc>
        <w:tc>
          <w:tcPr>
            <w:tcW w:w="1615" w:type="dxa"/>
            <w:gridSpan w:val="2"/>
            <w:shd w:val="clear" w:color="auto" w:fill="F88AD9"/>
          </w:tcPr>
          <w:p w14:paraId="0D5DADF7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Scansione della superficie degli affreschi</w:t>
            </w:r>
          </w:p>
        </w:tc>
      </w:tr>
      <w:tr w:rsidR="00D53005" w:rsidRPr="00CC6733" w14:paraId="04364907" w14:textId="77777777" w:rsidTr="003E432B">
        <w:tc>
          <w:tcPr>
            <w:tcW w:w="1333" w:type="dxa"/>
          </w:tcPr>
          <w:p w14:paraId="18A526A4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16/09</w:t>
            </w:r>
          </w:p>
        </w:tc>
        <w:tc>
          <w:tcPr>
            <w:tcW w:w="1356" w:type="dxa"/>
          </w:tcPr>
          <w:p w14:paraId="12C8331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9.30-11.00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255D37E6" w14:textId="6BA3B3C6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Tutti i gruppi devono elaborare i dati ottenuti</w:t>
            </w:r>
            <w:r w:rsidR="00B11A6E"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 </w:t>
            </w: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+ introduzione generale all’archiviazione</w:t>
            </w:r>
          </w:p>
        </w:tc>
      </w:tr>
      <w:tr w:rsidR="00D53005" w:rsidRPr="00CC6733" w14:paraId="763F748C" w14:textId="77777777" w:rsidTr="003E432B">
        <w:tc>
          <w:tcPr>
            <w:tcW w:w="1333" w:type="dxa"/>
          </w:tcPr>
          <w:p w14:paraId="319C362F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50D77C18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11.15-12.30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75C08872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 xml:space="preserve">Tutti i gruppi devono preparare una presentazione dei risultati + una proposta per i prossimi passaggi </w:t>
            </w:r>
          </w:p>
        </w:tc>
      </w:tr>
      <w:tr w:rsidR="00D53005" w:rsidRPr="00CC6733" w14:paraId="5B508D35" w14:textId="77777777" w:rsidTr="003E432B">
        <w:tc>
          <w:tcPr>
            <w:tcW w:w="1333" w:type="dxa"/>
          </w:tcPr>
          <w:p w14:paraId="7B6717DE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6" w:type="dxa"/>
          </w:tcPr>
          <w:p w14:paraId="3D0B86FA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hAnsi="Arial" w:cs="Arial"/>
                <w:sz w:val="18"/>
                <w:szCs w:val="18"/>
              </w:rPr>
            </w:pPr>
            <w:r w:rsidRPr="00CC6733">
              <w:rPr>
                <w:rFonts w:ascii="Arial" w:hAnsi="Arial" w:cs="Arial"/>
                <w:sz w:val="18"/>
                <w:szCs w:val="18"/>
              </w:rPr>
              <w:t>14.00-17.00</w:t>
            </w:r>
          </w:p>
        </w:tc>
        <w:tc>
          <w:tcPr>
            <w:tcW w:w="6553" w:type="dxa"/>
            <w:gridSpan w:val="13"/>
            <w:shd w:val="clear" w:color="auto" w:fill="auto"/>
          </w:tcPr>
          <w:p w14:paraId="7E45EAE0" w14:textId="77777777" w:rsidR="0032254D" w:rsidRPr="00CC6733" w:rsidRDefault="0032254D" w:rsidP="003E432B">
            <w:pPr>
              <w:spacing w:line="332" w:lineRule="auto"/>
              <w:ind w:right="266"/>
              <w:rPr>
                <w:rFonts w:ascii="Arial" w:eastAsia="Arial" w:hAnsi="Arial" w:cs="Arial"/>
                <w:w w:val="87"/>
                <w:sz w:val="18"/>
                <w:szCs w:val="18"/>
              </w:rPr>
            </w:pPr>
            <w:r w:rsidRPr="00CC6733">
              <w:rPr>
                <w:rFonts w:ascii="Arial" w:eastAsia="Arial" w:hAnsi="Arial" w:cs="Arial"/>
                <w:w w:val="87"/>
                <w:sz w:val="18"/>
                <w:szCs w:val="18"/>
              </w:rPr>
              <w:t>Presentazione dei risultati: ogni gruppo presenta un metodo di registrazione (20 minuti ciascuno) + discussione generale con esperti ospiti</w:t>
            </w:r>
          </w:p>
        </w:tc>
      </w:tr>
    </w:tbl>
    <w:p w14:paraId="3C461195" w14:textId="77777777" w:rsidR="0032254D" w:rsidRPr="00CC6733" w:rsidRDefault="0032254D" w:rsidP="0032254D">
      <w:pPr>
        <w:spacing w:line="332" w:lineRule="auto"/>
        <w:ind w:right="266"/>
        <w:rPr>
          <w:rFonts w:ascii="Arial" w:hAnsi="Arial" w:cs="Arial"/>
          <w:sz w:val="20"/>
          <w:szCs w:val="20"/>
        </w:rPr>
        <w:sectPr w:rsidR="0032254D" w:rsidRPr="00CC6733">
          <w:headerReference w:type="default" r:id="rId8"/>
          <w:footerReference w:type="default" r:id="rId9"/>
          <w:pgSz w:w="11900" w:h="16838"/>
          <w:pgMar w:top="1425" w:right="1440" w:bottom="1440" w:left="1440" w:header="0" w:footer="0" w:gutter="0"/>
          <w:cols w:space="720" w:equalWidth="0">
            <w:col w:w="9026"/>
          </w:cols>
        </w:sectPr>
      </w:pPr>
    </w:p>
    <w:p w14:paraId="77639044" w14:textId="77777777" w:rsidR="00327FFC" w:rsidRPr="00CC6733" w:rsidRDefault="00327FFC" w:rsidP="00327FFC">
      <w:pPr>
        <w:jc w:val="both"/>
        <w:rPr>
          <w:rFonts w:ascii="Arial" w:hAnsi="Arial" w:cs="Arial"/>
          <w:b/>
          <w:sz w:val="20"/>
          <w:szCs w:val="20"/>
        </w:rPr>
      </w:pPr>
      <w:bookmarkStart w:id="0" w:name="page2"/>
      <w:bookmarkEnd w:id="0"/>
      <w:r w:rsidRPr="00CC6733">
        <w:rPr>
          <w:rFonts w:ascii="Arial" w:hAnsi="Arial" w:cs="Arial"/>
          <w:b/>
          <w:sz w:val="20"/>
          <w:szCs w:val="20"/>
        </w:rPr>
        <w:lastRenderedPageBreak/>
        <w:t>Programma giornaliero</w:t>
      </w:r>
    </w:p>
    <w:p w14:paraId="41A27EF5" w14:textId="5CAF1FCB" w:rsidR="00327FFC" w:rsidRPr="00CC6733" w:rsidRDefault="00327FFC" w:rsidP="00327FFC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i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9.30/1</w:t>
      </w:r>
      <w:r w:rsidR="0032254D" w:rsidRPr="00CC6733">
        <w:rPr>
          <w:rFonts w:ascii="Arial" w:hAnsi="Arial" w:cs="Arial"/>
          <w:sz w:val="20"/>
          <w:szCs w:val="20"/>
        </w:rPr>
        <w:t>2</w:t>
      </w:r>
      <w:r w:rsidRPr="00CC6733">
        <w:rPr>
          <w:rFonts w:ascii="Arial" w:hAnsi="Arial" w:cs="Arial"/>
          <w:sz w:val="20"/>
          <w:szCs w:val="20"/>
        </w:rPr>
        <w:t>.</w:t>
      </w:r>
      <w:r w:rsidR="0032254D" w:rsidRPr="00CC6733">
        <w:rPr>
          <w:rFonts w:ascii="Arial" w:hAnsi="Arial" w:cs="Arial"/>
          <w:sz w:val="20"/>
          <w:szCs w:val="20"/>
        </w:rPr>
        <w:t>3</w:t>
      </w:r>
      <w:r w:rsidRPr="00CC6733">
        <w:rPr>
          <w:rFonts w:ascii="Arial" w:hAnsi="Arial" w:cs="Arial"/>
          <w:sz w:val="20"/>
          <w:szCs w:val="20"/>
        </w:rPr>
        <w:t>0 – sessione mattutina</w:t>
      </w:r>
    </w:p>
    <w:p w14:paraId="11ED5965" w14:textId="01052397" w:rsidR="00327FFC" w:rsidRPr="00CC6733" w:rsidRDefault="00327FFC" w:rsidP="00327FFC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CC6733">
        <w:rPr>
          <w:rFonts w:ascii="Arial" w:hAnsi="Arial" w:cs="Arial"/>
          <w:sz w:val="20"/>
          <w:szCs w:val="20"/>
          <w:lang w:val="en-GB"/>
        </w:rPr>
        <w:t>1</w:t>
      </w:r>
      <w:r w:rsidR="0032254D" w:rsidRPr="00CC6733">
        <w:rPr>
          <w:rFonts w:ascii="Arial" w:hAnsi="Arial" w:cs="Arial"/>
          <w:sz w:val="20"/>
          <w:szCs w:val="20"/>
          <w:lang w:val="en-GB"/>
        </w:rPr>
        <w:t>2.3</w:t>
      </w:r>
      <w:r w:rsidRPr="00CC6733">
        <w:rPr>
          <w:rFonts w:ascii="Arial" w:hAnsi="Arial" w:cs="Arial"/>
          <w:sz w:val="20"/>
          <w:szCs w:val="20"/>
          <w:lang w:val="en-GB"/>
        </w:rPr>
        <w:t>0/1</w:t>
      </w:r>
      <w:r w:rsidR="0032254D" w:rsidRPr="00CC6733">
        <w:rPr>
          <w:rFonts w:ascii="Arial" w:hAnsi="Arial" w:cs="Arial"/>
          <w:sz w:val="20"/>
          <w:szCs w:val="20"/>
          <w:lang w:val="en-GB"/>
        </w:rPr>
        <w:t>4</w:t>
      </w:r>
      <w:r w:rsidRPr="00CC6733">
        <w:rPr>
          <w:rFonts w:ascii="Arial" w:hAnsi="Arial" w:cs="Arial"/>
          <w:sz w:val="20"/>
          <w:szCs w:val="20"/>
          <w:lang w:val="en-GB"/>
        </w:rPr>
        <w:t xml:space="preserve">.00 – pranzo </w:t>
      </w:r>
      <w:r w:rsidR="00D65240" w:rsidRPr="00CC6733">
        <w:rPr>
          <w:rFonts w:ascii="Arial" w:hAnsi="Arial" w:cs="Arial"/>
          <w:sz w:val="20"/>
          <w:szCs w:val="20"/>
          <w:lang w:val="en-GB"/>
        </w:rPr>
        <w:t>comune</w:t>
      </w:r>
    </w:p>
    <w:p w14:paraId="598B29BE" w14:textId="17A58E86" w:rsidR="00327FFC" w:rsidRPr="00CC6733" w:rsidRDefault="00327FFC" w:rsidP="00327FFC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GB"/>
        </w:rPr>
      </w:pPr>
      <w:r w:rsidRPr="00CC6733">
        <w:rPr>
          <w:rFonts w:ascii="Arial" w:hAnsi="Arial" w:cs="Arial"/>
          <w:sz w:val="20"/>
          <w:szCs w:val="20"/>
          <w:lang w:val="en-GB"/>
        </w:rPr>
        <w:t>1</w:t>
      </w:r>
      <w:r w:rsidR="0032254D" w:rsidRPr="00CC6733">
        <w:rPr>
          <w:rFonts w:ascii="Arial" w:hAnsi="Arial" w:cs="Arial"/>
          <w:sz w:val="20"/>
          <w:szCs w:val="20"/>
          <w:lang w:val="en-GB"/>
        </w:rPr>
        <w:t>4</w:t>
      </w:r>
      <w:r w:rsidRPr="00CC6733">
        <w:rPr>
          <w:rFonts w:ascii="Arial" w:hAnsi="Arial" w:cs="Arial"/>
          <w:sz w:val="20"/>
          <w:szCs w:val="20"/>
          <w:lang w:val="en-GB"/>
        </w:rPr>
        <w:t>.00/1</w:t>
      </w:r>
      <w:r w:rsidR="0032254D" w:rsidRPr="00CC6733">
        <w:rPr>
          <w:rFonts w:ascii="Arial" w:hAnsi="Arial" w:cs="Arial"/>
          <w:sz w:val="20"/>
          <w:szCs w:val="20"/>
          <w:lang w:val="en-GB"/>
        </w:rPr>
        <w:t>7</w:t>
      </w:r>
      <w:r w:rsidRPr="00CC6733">
        <w:rPr>
          <w:rFonts w:ascii="Arial" w:hAnsi="Arial" w:cs="Arial"/>
          <w:sz w:val="20"/>
          <w:szCs w:val="20"/>
          <w:lang w:val="en-GB"/>
        </w:rPr>
        <w:t>.00 – sessioni pomeridiane</w:t>
      </w:r>
    </w:p>
    <w:p w14:paraId="4ACD44C0" w14:textId="45595C22" w:rsidR="00327FFC" w:rsidRPr="00CC6733" w:rsidRDefault="00D65240" w:rsidP="00327FFC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tempo libero e cena in autonomia</w:t>
      </w:r>
    </w:p>
    <w:p w14:paraId="6DC9ACED" w14:textId="554570BF" w:rsidR="00CB1DC5" w:rsidRPr="00CC6733" w:rsidRDefault="00CB1DC5" w:rsidP="006830AC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C6733">
        <w:rPr>
          <w:rFonts w:ascii="Arial" w:hAnsi="Arial" w:cs="Arial"/>
          <w:b/>
          <w:sz w:val="20"/>
          <w:szCs w:val="20"/>
        </w:rPr>
        <w:t>Part</w:t>
      </w:r>
      <w:r w:rsidR="000809BC" w:rsidRPr="00CC6733">
        <w:rPr>
          <w:rFonts w:ascii="Arial" w:hAnsi="Arial" w:cs="Arial"/>
          <w:b/>
          <w:sz w:val="20"/>
          <w:szCs w:val="20"/>
        </w:rPr>
        <w:t>ecipazione</w:t>
      </w:r>
    </w:p>
    <w:p w14:paraId="6CFBF09E" w14:textId="77777777" w:rsidR="00CB1DC5" w:rsidRPr="00CC6733" w:rsidRDefault="00CB1DC5" w:rsidP="006830AC">
      <w:pPr>
        <w:spacing w:line="276" w:lineRule="auto"/>
        <w:ind w:left="142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1D31C311" w14:textId="5D578C53" w:rsidR="000809BC" w:rsidRPr="00CC6733" w:rsidRDefault="00AC1376" w:rsidP="00A8256A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bCs/>
          <w:sz w:val="20"/>
          <w:szCs w:val="20"/>
        </w:rPr>
        <w:t xml:space="preserve">La scuola è rivolta ad un massimo di 12 partecipanti. </w:t>
      </w:r>
      <w:r w:rsidR="000809BC" w:rsidRPr="00CC6733">
        <w:rPr>
          <w:rFonts w:ascii="Arial" w:hAnsi="Arial" w:cs="Arial"/>
          <w:sz w:val="20"/>
          <w:szCs w:val="20"/>
        </w:rPr>
        <w:t xml:space="preserve">Ogni candidato dovrà iscriversi compilando il bando qui di seguito e inviarlo allegando CV e una lettera motivazionale. </w:t>
      </w:r>
    </w:p>
    <w:p w14:paraId="5CC48BCA" w14:textId="4539ACAF" w:rsidR="000809BC" w:rsidRPr="00CC6733" w:rsidRDefault="00AA0C8E" w:rsidP="000809BC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Verrà rilasciato un attestato di frequenza.</w:t>
      </w:r>
    </w:p>
    <w:p w14:paraId="79F5E474" w14:textId="77777777" w:rsidR="00C96199" w:rsidRPr="00CC6733" w:rsidRDefault="00C96199" w:rsidP="007D7CF2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1E411BD" w14:textId="61A41262" w:rsidR="00CB1DC5" w:rsidRPr="00CC6733" w:rsidRDefault="000809BC" w:rsidP="00A8256A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C6733">
        <w:rPr>
          <w:rFonts w:ascii="Arial" w:hAnsi="Arial" w:cs="Arial"/>
          <w:b/>
          <w:sz w:val="20"/>
          <w:szCs w:val="20"/>
        </w:rPr>
        <w:t>Quote di partecipazione</w:t>
      </w:r>
    </w:p>
    <w:p w14:paraId="6E622772" w14:textId="77777777" w:rsidR="00A8256A" w:rsidRPr="00CC6733" w:rsidRDefault="00A8256A" w:rsidP="00A8256A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2403492" w14:textId="242DC3D2" w:rsidR="00242407" w:rsidRPr="00CC6733" w:rsidRDefault="000809BC" w:rsidP="00242407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La quota di partecipazione include le sessioni di lavoro</w:t>
      </w:r>
      <w:r w:rsidR="00242407" w:rsidRPr="00CC6733">
        <w:rPr>
          <w:rFonts w:ascii="Arial" w:hAnsi="Arial" w:cs="Arial"/>
          <w:sz w:val="20"/>
          <w:szCs w:val="20"/>
        </w:rPr>
        <w:t xml:space="preserve"> e il pranzo presso lo Spazio Te</w:t>
      </w:r>
    </w:p>
    <w:p w14:paraId="116C599A" w14:textId="7E8D87CF" w:rsidR="00CB1DC5" w:rsidRPr="00CC6733" w:rsidRDefault="00874EE1" w:rsidP="007D6DCC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FARE ARTE </w:t>
      </w:r>
      <w:r w:rsidR="0023726B" w:rsidRPr="00CC6733">
        <w:rPr>
          <w:rFonts w:ascii="Arial" w:hAnsi="Arial" w:cs="Arial"/>
          <w:sz w:val="20"/>
          <w:szCs w:val="20"/>
        </w:rPr>
        <w:t>12/16</w:t>
      </w:r>
      <w:r w:rsidRPr="00CC6733">
        <w:rPr>
          <w:rFonts w:ascii="Arial" w:hAnsi="Arial" w:cs="Arial"/>
          <w:sz w:val="20"/>
          <w:szCs w:val="20"/>
        </w:rPr>
        <w:t xml:space="preserve"> settembre</w:t>
      </w:r>
      <w:r w:rsidR="009414B0" w:rsidRPr="00CC6733">
        <w:rPr>
          <w:rFonts w:ascii="Arial" w:hAnsi="Arial" w:cs="Arial"/>
          <w:sz w:val="20"/>
          <w:szCs w:val="20"/>
        </w:rPr>
        <w:t xml:space="preserve"> </w:t>
      </w:r>
      <w:r w:rsidR="000809BC" w:rsidRPr="00CC6733">
        <w:rPr>
          <w:rFonts w:ascii="Arial" w:hAnsi="Arial" w:cs="Arial"/>
          <w:sz w:val="20"/>
          <w:szCs w:val="20"/>
        </w:rPr>
        <w:t>–</w:t>
      </w:r>
      <w:r w:rsidR="009414B0" w:rsidRPr="00CC6733">
        <w:rPr>
          <w:rFonts w:ascii="Arial" w:hAnsi="Arial" w:cs="Arial"/>
          <w:sz w:val="20"/>
          <w:szCs w:val="20"/>
        </w:rPr>
        <w:t xml:space="preserve"> 300</w:t>
      </w:r>
      <w:r w:rsidR="000809BC" w:rsidRPr="00CC6733">
        <w:rPr>
          <w:rFonts w:ascii="Arial" w:hAnsi="Arial" w:cs="Arial"/>
          <w:sz w:val="20"/>
          <w:szCs w:val="20"/>
        </w:rPr>
        <w:t>€</w:t>
      </w:r>
      <w:r w:rsidR="007D6DCC" w:rsidRPr="00CC6733">
        <w:rPr>
          <w:rFonts w:ascii="Arial" w:hAnsi="Arial" w:cs="Arial"/>
          <w:sz w:val="20"/>
          <w:szCs w:val="20"/>
        </w:rPr>
        <w:t xml:space="preserve"> </w:t>
      </w:r>
      <w:r w:rsidR="000809BC" w:rsidRPr="00CC6733">
        <w:rPr>
          <w:rFonts w:ascii="Arial" w:hAnsi="Arial" w:cs="Arial"/>
          <w:sz w:val="20"/>
          <w:szCs w:val="20"/>
        </w:rPr>
        <w:t>IVA esclusa</w:t>
      </w:r>
      <w:r w:rsidR="00F40E98" w:rsidRPr="00CC6733">
        <w:rPr>
          <w:rFonts w:ascii="Arial" w:hAnsi="Arial" w:cs="Arial"/>
          <w:sz w:val="20"/>
          <w:szCs w:val="20"/>
        </w:rPr>
        <w:t xml:space="preserve"> + sottoscrizione Supercard Cultura</w:t>
      </w:r>
    </w:p>
    <w:p w14:paraId="551CD2A5" w14:textId="77777777" w:rsidR="007D6DCC" w:rsidRPr="00CC6733" w:rsidRDefault="007D6DCC" w:rsidP="007D6DCC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6523D7A" w14:textId="77777777" w:rsidR="007D6DCC" w:rsidRPr="00CC6733" w:rsidRDefault="00A8256A" w:rsidP="007D6DCC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CC6733">
        <w:rPr>
          <w:rFonts w:ascii="Arial" w:hAnsi="Arial" w:cs="Arial"/>
          <w:b/>
          <w:sz w:val="20"/>
          <w:szCs w:val="20"/>
        </w:rPr>
        <w:t>Info</w:t>
      </w:r>
    </w:p>
    <w:p w14:paraId="6B19A0BA" w14:textId="6C0D2611" w:rsidR="007D6DCC" w:rsidRPr="00CC6733" w:rsidRDefault="007D6DCC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bCs/>
          <w:sz w:val="20"/>
          <w:szCs w:val="20"/>
        </w:rPr>
        <w:t>M.</w:t>
      </w:r>
      <w:r w:rsidRPr="00CC6733">
        <w:rPr>
          <w:rFonts w:ascii="Arial" w:hAnsi="Arial" w:cs="Arial"/>
          <w:b/>
          <w:sz w:val="20"/>
          <w:szCs w:val="20"/>
        </w:rPr>
        <w:t xml:space="preserve"> </w:t>
      </w:r>
      <w:r w:rsidR="00242407" w:rsidRPr="00CC6733">
        <w:rPr>
          <w:rFonts w:ascii="Arial" w:hAnsi="Arial" w:cs="Arial"/>
          <w:bCs/>
          <w:sz w:val="20"/>
          <w:szCs w:val="20"/>
        </w:rPr>
        <w:t>segreteria@fondazionepalazzote.it</w:t>
      </w:r>
      <w:r w:rsidR="00A8256A" w:rsidRPr="00CC6733">
        <w:rPr>
          <w:rFonts w:ascii="Arial" w:hAnsi="Arial" w:cs="Arial"/>
          <w:sz w:val="20"/>
          <w:szCs w:val="20"/>
        </w:rPr>
        <w:t xml:space="preserve"> </w:t>
      </w:r>
    </w:p>
    <w:p w14:paraId="5CECC2DA" w14:textId="4F7A5595" w:rsidR="0073298D" w:rsidRPr="00CC6733" w:rsidRDefault="007D6DCC" w:rsidP="00F40E98">
      <w:pPr>
        <w:spacing w:line="276" w:lineRule="auto"/>
        <w:ind w:left="142"/>
        <w:contextualSpacing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 xml:space="preserve">T. </w:t>
      </w:r>
      <w:r w:rsidR="00A8256A" w:rsidRPr="00CC6733">
        <w:rPr>
          <w:rFonts w:ascii="Arial" w:hAnsi="Arial" w:cs="Arial"/>
          <w:sz w:val="20"/>
          <w:szCs w:val="20"/>
        </w:rPr>
        <w:t>0376.369198</w:t>
      </w:r>
    </w:p>
    <w:p w14:paraId="3CEF3CDF" w14:textId="77777777" w:rsidR="0073298D" w:rsidRPr="00CC6733" w:rsidRDefault="0073298D">
      <w:pPr>
        <w:rPr>
          <w:rFonts w:ascii="Arial" w:hAnsi="Arial" w:cs="Arial"/>
          <w:b/>
          <w:sz w:val="20"/>
          <w:szCs w:val="20"/>
          <w:u w:val="single"/>
        </w:rPr>
      </w:pPr>
    </w:p>
    <w:p w14:paraId="40FF0983" w14:textId="77777777" w:rsidR="0073298D" w:rsidRPr="00CC6733" w:rsidRDefault="0073298D" w:rsidP="0073298D">
      <w:pPr>
        <w:spacing w:line="276" w:lineRule="auto"/>
        <w:jc w:val="both"/>
        <w:rPr>
          <w:rFonts w:ascii="Arial" w:eastAsia="Helvetica" w:hAnsi="Arial" w:cs="Arial"/>
          <w:b/>
          <w:sz w:val="20"/>
          <w:szCs w:val="20"/>
          <w:u w:val="single" w:color="000000"/>
          <w:bdr w:val="nil"/>
          <w:lang w:eastAsia="it-IT"/>
        </w:rPr>
      </w:pPr>
      <w:r w:rsidRPr="00CC6733">
        <w:rPr>
          <w:rFonts w:ascii="Arial" w:eastAsia="Helvetica" w:hAnsi="Arial" w:cs="Arial"/>
          <w:b/>
          <w:sz w:val="20"/>
          <w:szCs w:val="20"/>
          <w:u w:val="single" w:color="000000"/>
          <w:bdr w:val="nil"/>
          <w:lang w:eastAsia="it-IT"/>
        </w:rPr>
        <w:t>La Location – Palazzo Te</w:t>
      </w:r>
    </w:p>
    <w:p w14:paraId="5BEC8D59" w14:textId="773B286B" w:rsidR="00E71F80" w:rsidRPr="00CC6733" w:rsidRDefault="0073298D" w:rsidP="6E0B7614">
      <w:pPr>
        <w:spacing w:line="276" w:lineRule="auto"/>
        <w:ind w:left="142"/>
        <w:jc w:val="both"/>
        <w:rPr>
          <w:rFonts w:ascii="Arial" w:eastAsia="Helvetica" w:hAnsi="Arial" w:cs="Arial"/>
          <w:b/>
          <w:bCs/>
          <w:sz w:val="20"/>
          <w:szCs w:val="20"/>
          <w:bdr w:val="nil"/>
          <w:lang w:eastAsia="it-IT"/>
        </w:rPr>
      </w:pPr>
      <w:r w:rsidRPr="00CC6733">
        <w:rPr>
          <w:rFonts w:ascii="Arial" w:eastAsia="Helvetica" w:hAnsi="Arial" w:cs="Arial"/>
          <w:sz w:val="20"/>
          <w:szCs w:val="20"/>
          <w:bdr w:val="nil"/>
          <w:lang w:eastAsia="it-IT"/>
        </w:rPr>
        <w:t>Costruito e decorato tra il 1525 e il 1535 da Giulio Romano, Palazzo Te fu commissionato da Federico II Gonzaga. Il famoso palazzo, concepito per feste, ricevimenti e l’</w:t>
      </w:r>
      <w:r w:rsidRPr="00CC6733">
        <w:rPr>
          <w:rFonts w:ascii="Arial" w:eastAsia="Helvetica" w:hAnsi="Arial" w:cs="Arial"/>
          <w:i/>
          <w:iCs/>
          <w:sz w:val="20"/>
          <w:szCs w:val="20"/>
          <w:bdr w:val="nil"/>
          <w:lang w:eastAsia="it-IT"/>
        </w:rPr>
        <w:t>otium</w:t>
      </w:r>
      <w:r w:rsidRPr="00CC6733">
        <w:rPr>
          <w:rFonts w:ascii="Arial" w:eastAsia="Helvetica" w:hAnsi="Arial" w:cs="Arial"/>
          <w:sz w:val="20"/>
          <w:szCs w:val="20"/>
          <w:bdr w:val="nil"/>
          <w:lang w:eastAsia="it-IT"/>
        </w:rPr>
        <w:t xml:space="preserve"> del duca di Mantova, si ergeva su un’isola direttamente collegata al centro città, conosciuta fin dal medioevo come Tejeto, o Te. Le teorie più probabili suggeriscono che il nome derivi dal termine </w:t>
      </w:r>
      <w:r w:rsidRPr="00CC6733">
        <w:rPr>
          <w:rFonts w:ascii="Arial" w:eastAsia="Helvetica" w:hAnsi="Arial" w:cs="Arial"/>
          <w:i/>
          <w:iCs/>
          <w:sz w:val="20"/>
          <w:szCs w:val="20"/>
          <w:bdr w:val="nil"/>
          <w:lang w:eastAsia="it-IT"/>
        </w:rPr>
        <w:t>tilietum</w:t>
      </w:r>
      <w:r w:rsidRPr="00CC6733">
        <w:rPr>
          <w:rFonts w:ascii="Arial" w:eastAsia="Helvetica" w:hAnsi="Arial" w:cs="Arial"/>
          <w:sz w:val="20"/>
          <w:szCs w:val="20"/>
          <w:bdr w:val="nil"/>
          <w:lang w:eastAsia="it-IT"/>
        </w:rPr>
        <w:t xml:space="preserve"> (località di tigli, tiglieto) o dal celtico </w:t>
      </w:r>
      <w:r w:rsidRPr="00CC6733">
        <w:rPr>
          <w:rFonts w:ascii="Arial" w:eastAsia="Helvetica" w:hAnsi="Arial" w:cs="Arial"/>
          <w:i/>
          <w:iCs/>
          <w:sz w:val="20"/>
          <w:szCs w:val="20"/>
          <w:bdr w:val="nil"/>
          <w:lang w:eastAsia="it-IT"/>
        </w:rPr>
        <w:t>tezza</w:t>
      </w:r>
      <w:r w:rsidRPr="00CC6733">
        <w:rPr>
          <w:rFonts w:ascii="Arial" w:eastAsia="Helvetica" w:hAnsi="Arial" w:cs="Arial"/>
          <w:sz w:val="20"/>
          <w:szCs w:val="20"/>
          <w:bdr w:val="nil"/>
          <w:lang w:eastAsia="it-IT"/>
        </w:rPr>
        <w:t xml:space="preserve"> combinato con il latino </w:t>
      </w:r>
      <w:r w:rsidRPr="00CC6733">
        <w:rPr>
          <w:rFonts w:ascii="Arial" w:eastAsia="Helvetica" w:hAnsi="Arial" w:cs="Arial"/>
          <w:i/>
          <w:iCs/>
          <w:sz w:val="20"/>
          <w:szCs w:val="20"/>
          <w:bdr w:val="nil"/>
          <w:lang w:eastAsia="it-IT"/>
        </w:rPr>
        <w:t>atteggia</w:t>
      </w:r>
      <w:r w:rsidRPr="00CC6733">
        <w:rPr>
          <w:rFonts w:ascii="Arial" w:eastAsia="Helvetica" w:hAnsi="Arial" w:cs="Arial"/>
          <w:sz w:val="20"/>
          <w:szCs w:val="20"/>
          <w:bdr w:val="nil"/>
          <w:lang w:eastAsia="it-IT"/>
        </w:rPr>
        <w:t>, che entrambe significano capanna. Le stanze del Palazzo – la Sala dei Cavalli, di Amore e Psiche, dei Giganti – le logge e l’appartamento del Giardino Segreto, insieme con il Cortile d’Onore e il Giardino dell’Esedra rappresentano l’espressione più alta della creatività e dell’invettiva del grande architetto e pittore Giulio Romano.</w:t>
      </w:r>
      <w:r w:rsidR="00E71F80" w:rsidRPr="00CC6733">
        <w:rPr>
          <w:rFonts w:ascii="Arial" w:hAnsi="Arial" w:cs="Arial"/>
          <w:b/>
          <w:bCs/>
          <w:sz w:val="20"/>
          <w:szCs w:val="20"/>
          <w:u w:val="single"/>
        </w:rPr>
        <w:br w:type="page"/>
      </w:r>
    </w:p>
    <w:p w14:paraId="534566DE" w14:textId="2BFF433B" w:rsidR="00CB5CAE" w:rsidRPr="00CC6733" w:rsidRDefault="00A8256A" w:rsidP="00E71F80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C6733">
        <w:rPr>
          <w:rFonts w:ascii="Arial" w:hAnsi="Arial" w:cs="Arial"/>
          <w:b/>
          <w:sz w:val="20"/>
          <w:szCs w:val="20"/>
          <w:u w:val="single"/>
        </w:rPr>
        <w:lastRenderedPageBreak/>
        <w:t>F</w:t>
      </w:r>
      <w:r w:rsidR="00CB1DC5" w:rsidRPr="00CC6733">
        <w:rPr>
          <w:rFonts w:ascii="Arial" w:hAnsi="Arial" w:cs="Arial"/>
          <w:b/>
          <w:sz w:val="20"/>
          <w:szCs w:val="20"/>
          <w:u w:val="single"/>
        </w:rPr>
        <w:t xml:space="preserve">aculty – </w:t>
      </w:r>
      <w:r w:rsidR="00C96199" w:rsidRPr="00CC6733">
        <w:rPr>
          <w:rFonts w:ascii="Arial" w:hAnsi="Arial" w:cs="Arial"/>
          <w:b/>
          <w:sz w:val="20"/>
          <w:szCs w:val="20"/>
          <w:u w:val="single"/>
        </w:rPr>
        <w:t xml:space="preserve">Edizione </w:t>
      </w:r>
      <w:r w:rsidR="00CB1DC5" w:rsidRPr="00CC6733">
        <w:rPr>
          <w:rFonts w:ascii="Arial" w:hAnsi="Arial" w:cs="Arial"/>
          <w:b/>
          <w:sz w:val="20"/>
          <w:szCs w:val="20"/>
          <w:u w:val="single"/>
        </w:rPr>
        <w:t>20</w:t>
      </w:r>
      <w:r w:rsidR="0073298D" w:rsidRPr="00CC6733">
        <w:rPr>
          <w:rFonts w:ascii="Arial" w:hAnsi="Arial" w:cs="Arial"/>
          <w:b/>
          <w:sz w:val="20"/>
          <w:szCs w:val="20"/>
          <w:u w:val="single"/>
        </w:rPr>
        <w:t>22</w:t>
      </w:r>
    </w:p>
    <w:p w14:paraId="4D6B28D8" w14:textId="76FD1021" w:rsidR="00CB1DC5" w:rsidRPr="00CC6733" w:rsidRDefault="00CB1DC5" w:rsidP="007D6DCC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4714CAAE" w14:textId="77777777" w:rsidR="003F5BE7" w:rsidRPr="00CC6733" w:rsidRDefault="003F5BE7" w:rsidP="007D6DCC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CC6733">
        <w:rPr>
          <w:rFonts w:ascii="Arial" w:hAnsi="Arial" w:cs="Arial"/>
          <w:color w:val="auto"/>
          <w:sz w:val="20"/>
          <w:szCs w:val="20"/>
        </w:rPr>
        <w:t xml:space="preserve">Il workshop è organizzato e tenuto da Carlos Bayod Lucini insieme agli esperti di Factum Foundation (factumfoundation.org). </w:t>
      </w:r>
    </w:p>
    <w:p w14:paraId="1EA18E37" w14:textId="77777777" w:rsidR="003F5BE7" w:rsidRPr="00CC6733" w:rsidRDefault="003F5BE7" w:rsidP="007D6DCC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54422D40" w14:textId="77777777" w:rsidR="003F5BE7" w:rsidRPr="00CC6733" w:rsidRDefault="003F5BE7" w:rsidP="007D6DCC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97C40CB" w14:textId="36D99552" w:rsidR="00874EE1" w:rsidRPr="00CC6733" w:rsidRDefault="0023726B" w:rsidP="007D6DCC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0"/>
          <w:szCs w:val="20"/>
          <w:lang w:val="en-US"/>
        </w:rPr>
      </w:pPr>
      <w:r w:rsidRPr="00CC6733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CARLOS BAYOD</w:t>
      </w:r>
      <w:r w:rsidR="007C1ABD" w:rsidRPr="00CC6733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LUCINI</w:t>
      </w:r>
    </w:p>
    <w:p w14:paraId="3ECE94DF" w14:textId="77777777" w:rsidR="00874EE1" w:rsidRPr="00CC6733" w:rsidRDefault="00874EE1" w:rsidP="007C1ABD">
      <w:pPr>
        <w:pStyle w:val="Default"/>
        <w:jc w:val="both"/>
        <w:rPr>
          <w:rFonts w:ascii="Arial" w:hAnsi="Arial" w:cs="Arial"/>
          <w:color w:val="auto"/>
          <w:sz w:val="20"/>
          <w:szCs w:val="20"/>
          <w:highlight w:val="yellow"/>
          <w:lang w:val="en-US"/>
        </w:rPr>
      </w:pPr>
    </w:p>
    <w:p w14:paraId="0E4845BE" w14:textId="4464070C" w:rsidR="003F5BE7" w:rsidRPr="00CC6733" w:rsidRDefault="00D40BB9" w:rsidP="007C1ABD">
      <w:pPr>
        <w:jc w:val="both"/>
        <w:rPr>
          <w:rFonts w:ascii="Arial" w:hAnsi="Arial" w:cs="Arial"/>
          <w:sz w:val="20"/>
          <w:szCs w:val="20"/>
        </w:rPr>
      </w:pPr>
      <w:bookmarkStart w:id="1" w:name="_Hlk97112868"/>
      <w:r w:rsidRPr="00CC6733">
        <w:rPr>
          <w:rFonts w:ascii="Arial" w:hAnsi="Arial" w:cs="Arial"/>
          <w:sz w:val="20"/>
          <w:szCs w:val="20"/>
          <w:lang w:val="en-US"/>
        </w:rPr>
        <w:t>Carlos Bayod Lucini è Project Director presso Factum Foundation</w:t>
      </w:r>
      <w:r w:rsidR="003F5BE7" w:rsidRPr="00CC6733">
        <w:rPr>
          <w:rFonts w:ascii="Arial" w:hAnsi="Arial" w:cs="Arial"/>
          <w:sz w:val="20"/>
          <w:szCs w:val="20"/>
          <w:lang w:val="en-US"/>
        </w:rPr>
        <w:t xml:space="preserve">. </w:t>
      </w:r>
      <w:r w:rsidR="00B11A6E" w:rsidRPr="00CC6733">
        <w:rPr>
          <w:rFonts w:ascii="Arial" w:hAnsi="Arial" w:cs="Arial"/>
          <w:sz w:val="20"/>
          <w:szCs w:val="20"/>
        </w:rPr>
        <w:t>Si occupa dello</w:t>
      </w:r>
      <w:r w:rsidRPr="00CC6733">
        <w:rPr>
          <w:rFonts w:ascii="Arial" w:hAnsi="Arial" w:cs="Arial"/>
          <w:sz w:val="20"/>
          <w:szCs w:val="20"/>
        </w:rPr>
        <w:t xml:space="preserve"> sviluppo e </w:t>
      </w:r>
      <w:r w:rsidR="00B11A6E" w:rsidRPr="00CC6733">
        <w:rPr>
          <w:rFonts w:ascii="Arial" w:hAnsi="Arial" w:cs="Arial"/>
          <w:sz w:val="20"/>
          <w:szCs w:val="20"/>
        </w:rPr>
        <w:t>de</w:t>
      </w:r>
      <w:r w:rsidRPr="00CC6733">
        <w:rPr>
          <w:rFonts w:ascii="Arial" w:hAnsi="Arial" w:cs="Arial"/>
          <w:sz w:val="20"/>
          <w:szCs w:val="20"/>
        </w:rPr>
        <w:t xml:space="preserve">ll'applicazione della tecnologia digitale alla </w:t>
      </w:r>
      <w:r w:rsidR="00B11A6E" w:rsidRPr="00CC6733">
        <w:rPr>
          <w:rFonts w:ascii="Arial" w:hAnsi="Arial" w:cs="Arial"/>
          <w:sz w:val="20"/>
          <w:szCs w:val="20"/>
        </w:rPr>
        <w:t xml:space="preserve">tutela dell’arte e del patrimonio culturale. </w:t>
      </w:r>
      <w:r w:rsidRPr="00CC6733">
        <w:rPr>
          <w:rFonts w:ascii="Arial" w:hAnsi="Arial" w:cs="Arial"/>
          <w:sz w:val="20"/>
          <w:szCs w:val="20"/>
        </w:rPr>
        <w:t>Con il Lucida 3D Scanner di Factum Foundation ha digitalizzato più di 200 dipinti e altri oggetti a bassorilievo nei principali musei e siti archeologici di tutto il mondo. Ha insegnato al Master of Science in Historic Preservation presso il GSAPP della Columbia University (New York) e ha tenuto conferenze in tutto il mondo. Carlos Bayod Lucini ha conseguito un Master in Architettura presso il Politecnico di Madrid ed è dottorando in Teoria e Storia dell'Arte presso l'Università Autonoma di Madrid.</w:t>
      </w:r>
    </w:p>
    <w:bookmarkEnd w:id="1"/>
    <w:p w14:paraId="205DBF6B" w14:textId="77777777" w:rsidR="003F5BE7" w:rsidRPr="00CC6733" w:rsidRDefault="003F5BE7" w:rsidP="007C1ABD">
      <w:pPr>
        <w:jc w:val="both"/>
        <w:rPr>
          <w:rFonts w:ascii="Arial" w:hAnsi="Arial" w:cs="Arial"/>
          <w:sz w:val="20"/>
          <w:szCs w:val="20"/>
        </w:rPr>
      </w:pPr>
    </w:p>
    <w:p w14:paraId="762957B5" w14:textId="1EF82812" w:rsidR="0023726B" w:rsidRPr="00CC6733" w:rsidRDefault="0023726B" w:rsidP="003F5BE7">
      <w:pPr>
        <w:pStyle w:val="Default"/>
        <w:jc w:val="both"/>
        <w:rPr>
          <w:rFonts w:ascii="Arial" w:hAnsi="Arial" w:cs="Arial"/>
          <w:color w:val="auto"/>
          <w:sz w:val="20"/>
          <w:szCs w:val="20"/>
          <w:highlight w:val="yellow"/>
        </w:rPr>
      </w:pPr>
      <w:r w:rsidRPr="00CC6733">
        <w:rPr>
          <w:rFonts w:ascii="Arial" w:hAnsi="Arial" w:cs="Arial"/>
          <w:color w:val="auto"/>
          <w:sz w:val="20"/>
          <w:szCs w:val="20"/>
        </w:rPr>
        <w:br w:type="page"/>
      </w:r>
    </w:p>
    <w:p w14:paraId="1644067E" w14:textId="68E3BF3F" w:rsidR="00CB1DC5" w:rsidRPr="00CC6733" w:rsidRDefault="00CB1DC5" w:rsidP="00CB1DC5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ind w:left="-284"/>
        <w:jc w:val="center"/>
        <w:rPr>
          <w:rFonts w:ascii="Arial" w:hAnsi="Arial" w:cs="Arial"/>
          <w:b/>
          <w:color w:val="auto"/>
        </w:rPr>
      </w:pPr>
      <w:r w:rsidRPr="00CC6733">
        <w:rPr>
          <w:rFonts w:ascii="Arial" w:hAnsi="Arial" w:cs="Arial"/>
          <w:b/>
          <w:color w:val="auto"/>
        </w:rPr>
        <w:lastRenderedPageBreak/>
        <w:t>SCUOLA DI PALAZZO TE |</w:t>
      </w:r>
      <w:r w:rsidR="007F3E7E" w:rsidRPr="00CC6733">
        <w:rPr>
          <w:rFonts w:ascii="Arial" w:hAnsi="Arial" w:cs="Arial"/>
          <w:b/>
          <w:color w:val="auto"/>
        </w:rPr>
        <w:t xml:space="preserve"> </w:t>
      </w:r>
      <w:r w:rsidR="00874EE1" w:rsidRPr="00CC6733">
        <w:rPr>
          <w:rFonts w:ascii="Arial" w:hAnsi="Arial" w:cs="Arial"/>
          <w:b/>
          <w:color w:val="auto"/>
        </w:rPr>
        <w:t>FARE</w:t>
      </w:r>
      <w:r w:rsidR="007F3E7E" w:rsidRPr="00CC6733">
        <w:rPr>
          <w:rFonts w:ascii="Arial" w:hAnsi="Arial" w:cs="Arial"/>
          <w:b/>
          <w:color w:val="auto"/>
        </w:rPr>
        <w:t xml:space="preserve"> ARTE </w:t>
      </w:r>
      <w:r w:rsidRPr="00CC6733">
        <w:rPr>
          <w:rFonts w:ascii="Arial" w:hAnsi="Arial" w:cs="Arial"/>
          <w:b/>
          <w:color w:val="auto"/>
        </w:rPr>
        <w:t>20</w:t>
      </w:r>
      <w:r w:rsidR="0073298D" w:rsidRPr="00CC6733">
        <w:rPr>
          <w:rFonts w:ascii="Arial" w:hAnsi="Arial" w:cs="Arial"/>
          <w:b/>
          <w:color w:val="auto"/>
        </w:rPr>
        <w:t>22</w:t>
      </w:r>
    </w:p>
    <w:p w14:paraId="4AB9D72E" w14:textId="77777777" w:rsidR="00CB1DC5" w:rsidRPr="00CC6733" w:rsidRDefault="00CB1DC5" w:rsidP="00CB1D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680DD85" w14:textId="0A73096A" w:rsidR="00CB1DC5" w:rsidRPr="00CC6733" w:rsidRDefault="007F3E7E" w:rsidP="00CB1DC5">
      <w:pPr>
        <w:ind w:left="-284"/>
        <w:jc w:val="center"/>
        <w:rPr>
          <w:rFonts w:ascii="Arial" w:hAnsi="Arial" w:cs="Arial"/>
          <w:b/>
          <w:bCs/>
          <w:sz w:val="20"/>
          <w:szCs w:val="20"/>
        </w:rPr>
      </w:pPr>
      <w:r w:rsidRPr="00CC6733">
        <w:rPr>
          <w:rFonts w:ascii="Arial" w:hAnsi="Arial" w:cs="Arial"/>
          <w:b/>
          <w:bCs/>
          <w:sz w:val="20"/>
          <w:szCs w:val="20"/>
        </w:rPr>
        <w:t>VORRESTI PARTECIPARE</w:t>
      </w:r>
      <w:r w:rsidR="00CB1DC5" w:rsidRPr="00CC6733">
        <w:rPr>
          <w:rFonts w:ascii="Arial" w:hAnsi="Arial" w:cs="Arial"/>
          <w:b/>
          <w:bCs/>
          <w:sz w:val="20"/>
          <w:szCs w:val="20"/>
        </w:rPr>
        <w:t>?</w:t>
      </w:r>
    </w:p>
    <w:p w14:paraId="4AAB3E1A" w14:textId="77777777" w:rsidR="00CB1DC5" w:rsidRPr="00CC6733" w:rsidRDefault="00CB1DC5" w:rsidP="00CB1DC5">
      <w:pPr>
        <w:ind w:left="-284"/>
        <w:jc w:val="both"/>
        <w:rPr>
          <w:rFonts w:ascii="Arial" w:hAnsi="Arial" w:cs="Arial"/>
          <w:b/>
          <w:bCs/>
          <w:sz w:val="20"/>
          <w:szCs w:val="20"/>
        </w:rPr>
      </w:pPr>
    </w:p>
    <w:p w14:paraId="267A3C5F" w14:textId="2F8258E9" w:rsidR="00CB1DC5" w:rsidRPr="00CC6733" w:rsidRDefault="00CB1DC5" w:rsidP="00CB1DC5">
      <w:pPr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CC6733">
        <w:rPr>
          <w:rFonts w:ascii="Arial" w:hAnsi="Arial" w:cs="Arial"/>
          <w:b/>
          <w:bCs/>
          <w:sz w:val="20"/>
          <w:szCs w:val="20"/>
        </w:rPr>
        <w:t>CALENDAR</w:t>
      </w:r>
      <w:r w:rsidR="007F3E7E" w:rsidRPr="00CC6733">
        <w:rPr>
          <w:rFonts w:ascii="Arial" w:hAnsi="Arial" w:cs="Arial"/>
          <w:b/>
          <w:bCs/>
          <w:sz w:val="20"/>
          <w:szCs w:val="20"/>
        </w:rPr>
        <w:t>IO</w:t>
      </w:r>
    </w:p>
    <w:p w14:paraId="2CB79F34" w14:textId="101168DB" w:rsidR="00CB1DC5" w:rsidRPr="00CC6733" w:rsidRDefault="6E0B7614" w:rsidP="002C21BC">
      <w:pPr>
        <w:ind w:left="-284"/>
        <w:jc w:val="both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1B6355E6" w14:textId="48E33CE8" w:rsidR="00CB1DC5" w:rsidRPr="00CC6733" w:rsidRDefault="007F3E7E" w:rsidP="00CB1DC5">
      <w:pPr>
        <w:ind w:left="-284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CC6733">
        <w:rPr>
          <w:rFonts w:ascii="Arial" w:hAnsi="Arial" w:cs="Arial"/>
          <w:b/>
          <w:bCs/>
          <w:sz w:val="20"/>
          <w:szCs w:val="20"/>
          <w:lang w:val="en-GB"/>
        </w:rPr>
        <w:t>DOCUMENTAZIONE RICHIESTA</w:t>
      </w:r>
    </w:p>
    <w:p w14:paraId="4CE32162" w14:textId="02B41C05" w:rsidR="00CB1DC5" w:rsidRPr="00CC6733" w:rsidRDefault="007F3E7E" w:rsidP="009414B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CC6733">
        <w:rPr>
          <w:rFonts w:ascii="Arial" w:hAnsi="Arial" w:cs="Arial"/>
          <w:bCs/>
          <w:sz w:val="20"/>
          <w:szCs w:val="20"/>
          <w:lang w:val="en-GB"/>
        </w:rPr>
        <w:t>Modulo di partecipazione interamente compilato</w:t>
      </w:r>
    </w:p>
    <w:p w14:paraId="40849BB8" w14:textId="7C51AB8A" w:rsidR="00CB1DC5" w:rsidRPr="00CC6733" w:rsidRDefault="007F3E7E" w:rsidP="009414B0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CC6733">
        <w:rPr>
          <w:rFonts w:ascii="Arial" w:hAnsi="Arial" w:cs="Arial"/>
          <w:bCs/>
          <w:sz w:val="20"/>
          <w:szCs w:val="20"/>
          <w:lang w:val="en-GB"/>
        </w:rPr>
        <w:t>Lettera motivazionale</w:t>
      </w:r>
      <w:r w:rsidR="00CB1DC5" w:rsidRPr="00CC6733">
        <w:rPr>
          <w:rFonts w:ascii="Arial" w:hAnsi="Arial" w:cs="Arial"/>
          <w:bCs/>
          <w:sz w:val="20"/>
          <w:szCs w:val="20"/>
          <w:lang w:val="en-GB"/>
        </w:rPr>
        <w:t xml:space="preserve"> (</w:t>
      </w:r>
      <w:r w:rsidRPr="00CC6733">
        <w:rPr>
          <w:rFonts w:ascii="Arial" w:hAnsi="Arial" w:cs="Arial"/>
          <w:bCs/>
          <w:sz w:val="20"/>
          <w:szCs w:val="20"/>
          <w:lang w:val="en-GB"/>
        </w:rPr>
        <w:t>max</w:t>
      </w:r>
      <w:r w:rsidR="00CB1DC5" w:rsidRPr="00CC6733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CB5C47" w:rsidRPr="00CC6733">
        <w:rPr>
          <w:rFonts w:ascii="Arial" w:hAnsi="Arial" w:cs="Arial"/>
          <w:bCs/>
          <w:sz w:val="20"/>
          <w:szCs w:val="20"/>
          <w:lang w:val="en-GB"/>
        </w:rPr>
        <w:t xml:space="preserve">500 </w:t>
      </w:r>
      <w:r w:rsidRPr="00CC6733">
        <w:rPr>
          <w:rFonts w:ascii="Arial" w:hAnsi="Arial" w:cs="Arial"/>
          <w:bCs/>
          <w:sz w:val="20"/>
          <w:szCs w:val="20"/>
          <w:lang w:val="en-GB"/>
        </w:rPr>
        <w:t>parole</w:t>
      </w:r>
      <w:r w:rsidR="00CB1DC5" w:rsidRPr="00CC6733">
        <w:rPr>
          <w:rFonts w:ascii="Arial" w:hAnsi="Arial" w:cs="Arial"/>
          <w:bCs/>
          <w:sz w:val="20"/>
          <w:szCs w:val="20"/>
          <w:lang w:val="en-GB"/>
        </w:rPr>
        <w:t xml:space="preserve">) </w:t>
      </w:r>
    </w:p>
    <w:p w14:paraId="02A3FCC3" w14:textId="29260DAF" w:rsidR="00B3016B" w:rsidRPr="00CC6733" w:rsidRDefault="00CB1DC5" w:rsidP="00B3016B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CC6733">
        <w:rPr>
          <w:rFonts w:ascii="Arial" w:hAnsi="Arial" w:cs="Arial"/>
          <w:bCs/>
          <w:sz w:val="20"/>
          <w:szCs w:val="20"/>
          <w:lang w:val="en-GB"/>
        </w:rPr>
        <w:t>Curriculum vitae</w:t>
      </w:r>
    </w:p>
    <w:p w14:paraId="33E7BA48" w14:textId="5702A058" w:rsidR="002C21BC" w:rsidRPr="00CC6733" w:rsidRDefault="002C21BC" w:rsidP="00B3016B">
      <w:pPr>
        <w:pStyle w:val="Paragrafoelenco"/>
        <w:numPr>
          <w:ilvl w:val="0"/>
          <w:numId w:val="5"/>
        </w:numPr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CC6733">
        <w:rPr>
          <w:rFonts w:ascii="Arial" w:hAnsi="Arial" w:cs="Arial"/>
          <w:bCs/>
          <w:sz w:val="20"/>
          <w:szCs w:val="20"/>
          <w:lang w:val="en-GB"/>
        </w:rPr>
        <w:t>Copia carta d’identità</w:t>
      </w:r>
    </w:p>
    <w:p w14:paraId="792F14DA" w14:textId="77777777" w:rsidR="00440626" w:rsidRPr="00CC6733" w:rsidRDefault="007F3E7E" w:rsidP="00440626">
      <w:pPr>
        <w:tabs>
          <w:tab w:val="left" w:pos="941"/>
        </w:tabs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CC6733">
        <w:rPr>
          <w:rFonts w:ascii="Arial" w:hAnsi="Arial" w:cs="Arial"/>
          <w:b/>
          <w:bCs/>
          <w:sz w:val="20"/>
          <w:szCs w:val="20"/>
        </w:rPr>
        <w:t>SCADENZA E DOMANDA DI PARTECIPAZIONE</w:t>
      </w:r>
    </w:p>
    <w:p w14:paraId="65981D64" w14:textId="6F24E2A1" w:rsidR="00CB1DC5" w:rsidRPr="00CC6733" w:rsidRDefault="007F3E7E" w:rsidP="00440626">
      <w:pPr>
        <w:tabs>
          <w:tab w:val="left" w:pos="941"/>
        </w:tabs>
        <w:ind w:left="-284"/>
        <w:jc w:val="both"/>
        <w:rPr>
          <w:rFonts w:ascii="Arial" w:hAnsi="Arial" w:cs="Arial"/>
          <w:b/>
          <w:bCs/>
          <w:sz w:val="20"/>
          <w:szCs w:val="20"/>
        </w:rPr>
      </w:pPr>
      <w:r w:rsidRPr="00CC6733">
        <w:rPr>
          <w:rFonts w:ascii="Arial" w:hAnsi="Arial" w:cs="Arial"/>
          <w:bCs/>
          <w:sz w:val="20"/>
          <w:szCs w:val="20"/>
        </w:rPr>
        <w:t xml:space="preserve">Tutta la documentazione dovrà essere inviata via e-mail all’indirizzo </w:t>
      </w:r>
      <w:hyperlink r:id="rId10" w:history="1">
        <w:r w:rsidR="0073298D" w:rsidRPr="00CC6733">
          <w:rPr>
            <w:rStyle w:val="Collegamentoipertestuale"/>
            <w:rFonts w:ascii="Arial" w:hAnsi="Arial" w:cs="Arial"/>
            <w:b/>
            <w:color w:val="auto"/>
            <w:sz w:val="20"/>
            <w:szCs w:val="20"/>
          </w:rPr>
          <w:t>segreteria@fondazionepalazzote.it</w:t>
        </w:r>
      </w:hyperlink>
      <w:r w:rsidR="009414B0" w:rsidRPr="00CC6733">
        <w:rPr>
          <w:rFonts w:ascii="Arial" w:hAnsi="Arial" w:cs="Arial"/>
          <w:b/>
          <w:sz w:val="20"/>
          <w:szCs w:val="20"/>
        </w:rPr>
        <w:t xml:space="preserve"> </w:t>
      </w:r>
      <w:r w:rsidRPr="00CC6733">
        <w:rPr>
          <w:rFonts w:ascii="Arial" w:hAnsi="Arial" w:cs="Arial"/>
          <w:sz w:val="20"/>
          <w:szCs w:val="20"/>
        </w:rPr>
        <w:t xml:space="preserve">entro e non oltre </w:t>
      </w:r>
      <w:r w:rsidR="003177EC" w:rsidRPr="00CC6733">
        <w:rPr>
          <w:rFonts w:ascii="Arial" w:hAnsi="Arial" w:cs="Arial"/>
          <w:sz w:val="20"/>
          <w:szCs w:val="20"/>
        </w:rPr>
        <w:t xml:space="preserve">il </w:t>
      </w:r>
      <w:r w:rsidRPr="00CC6733">
        <w:rPr>
          <w:rFonts w:ascii="Arial" w:hAnsi="Arial" w:cs="Arial"/>
          <w:b/>
          <w:sz w:val="20"/>
          <w:szCs w:val="20"/>
        </w:rPr>
        <w:t>1</w:t>
      </w:r>
      <w:r w:rsidR="00850790">
        <w:rPr>
          <w:rFonts w:ascii="Arial" w:hAnsi="Arial" w:cs="Arial"/>
          <w:b/>
          <w:sz w:val="20"/>
          <w:szCs w:val="20"/>
        </w:rPr>
        <w:t xml:space="preserve"> settembre </w:t>
      </w:r>
      <w:r w:rsidR="0073298D" w:rsidRPr="00CC6733">
        <w:rPr>
          <w:rFonts w:ascii="Arial" w:hAnsi="Arial" w:cs="Arial"/>
          <w:b/>
          <w:sz w:val="20"/>
          <w:szCs w:val="20"/>
        </w:rPr>
        <w:t>2022</w:t>
      </w:r>
      <w:r w:rsidRPr="00CC6733">
        <w:rPr>
          <w:rFonts w:ascii="Arial" w:hAnsi="Arial" w:cs="Arial"/>
          <w:sz w:val="20"/>
          <w:szCs w:val="20"/>
        </w:rPr>
        <w:t>,</w:t>
      </w:r>
      <w:r w:rsidR="003105B5" w:rsidRPr="00CC6733">
        <w:rPr>
          <w:rFonts w:ascii="Arial" w:hAnsi="Arial" w:cs="Arial"/>
          <w:bCs/>
          <w:sz w:val="20"/>
          <w:szCs w:val="20"/>
        </w:rPr>
        <w:t xml:space="preserve"> indicando</w:t>
      </w:r>
      <w:r w:rsidRPr="00CC6733">
        <w:rPr>
          <w:rFonts w:ascii="Arial" w:hAnsi="Arial" w:cs="Arial"/>
          <w:bCs/>
          <w:sz w:val="20"/>
          <w:szCs w:val="20"/>
        </w:rPr>
        <w:t xml:space="preserve"> nell’</w:t>
      </w:r>
      <w:r w:rsidR="003105B5" w:rsidRPr="00CC6733">
        <w:rPr>
          <w:rFonts w:ascii="Arial" w:hAnsi="Arial" w:cs="Arial"/>
          <w:bCs/>
          <w:sz w:val="20"/>
          <w:szCs w:val="20"/>
        </w:rPr>
        <w:t>oggetto “ISCRIZIONE SCUOLA PALAZZO TE</w:t>
      </w:r>
      <w:r w:rsidR="0073298D" w:rsidRPr="00CC6733">
        <w:rPr>
          <w:rFonts w:ascii="Arial" w:hAnsi="Arial" w:cs="Arial"/>
          <w:bCs/>
          <w:sz w:val="20"/>
          <w:szCs w:val="20"/>
        </w:rPr>
        <w:t xml:space="preserve"> – </w:t>
      </w:r>
      <w:r w:rsidR="007D6DCC" w:rsidRPr="00CC6733">
        <w:rPr>
          <w:rFonts w:ascii="Arial" w:hAnsi="Arial" w:cs="Arial"/>
          <w:bCs/>
          <w:sz w:val="20"/>
          <w:szCs w:val="20"/>
        </w:rPr>
        <w:t>FARE</w:t>
      </w:r>
      <w:r w:rsidR="0073298D" w:rsidRPr="00CC6733">
        <w:rPr>
          <w:rFonts w:ascii="Arial" w:hAnsi="Arial" w:cs="Arial"/>
          <w:bCs/>
          <w:sz w:val="20"/>
          <w:szCs w:val="20"/>
        </w:rPr>
        <w:t xml:space="preserve"> ARTE</w:t>
      </w:r>
      <w:r w:rsidR="007D6DCC" w:rsidRPr="00CC6733">
        <w:rPr>
          <w:rFonts w:ascii="Arial" w:hAnsi="Arial" w:cs="Arial"/>
          <w:bCs/>
          <w:sz w:val="20"/>
          <w:szCs w:val="20"/>
        </w:rPr>
        <w:t xml:space="preserve"> </w:t>
      </w:r>
      <w:r w:rsidR="0023726B" w:rsidRPr="00CC6733">
        <w:rPr>
          <w:rFonts w:ascii="Arial" w:hAnsi="Arial" w:cs="Arial"/>
          <w:bCs/>
          <w:sz w:val="20"/>
          <w:szCs w:val="20"/>
        </w:rPr>
        <w:t>–</w:t>
      </w:r>
      <w:r w:rsidR="007D6DCC" w:rsidRPr="00CC6733">
        <w:rPr>
          <w:rFonts w:ascii="Arial" w:hAnsi="Arial" w:cs="Arial"/>
          <w:bCs/>
          <w:sz w:val="20"/>
          <w:szCs w:val="20"/>
        </w:rPr>
        <w:t xml:space="preserve"> </w:t>
      </w:r>
      <w:r w:rsidR="0023726B" w:rsidRPr="00CC6733">
        <w:rPr>
          <w:rFonts w:ascii="Arial" w:hAnsi="Arial" w:cs="Arial"/>
          <w:bCs/>
          <w:sz w:val="20"/>
          <w:szCs w:val="20"/>
        </w:rPr>
        <w:t>FACTUM ARTE</w:t>
      </w:r>
      <w:r w:rsidR="003105B5" w:rsidRPr="00CC6733">
        <w:rPr>
          <w:rFonts w:ascii="Arial" w:hAnsi="Arial" w:cs="Arial"/>
          <w:bCs/>
          <w:sz w:val="20"/>
          <w:szCs w:val="20"/>
        </w:rPr>
        <w:t>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D53005" w:rsidRPr="00CC6733" w14:paraId="4E07A10C" w14:textId="77777777" w:rsidTr="009414B0">
        <w:trPr>
          <w:trHeight w:val="407"/>
        </w:trPr>
        <w:tc>
          <w:tcPr>
            <w:tcW w:w="9720" w:type="dxa"/>
            <w:gridSpan w:val="2"/>
            <w:vAlign w:val="bottom"/>
          </w:tcPr>
          <w:p w14:paraId="17AC74C0" w14:textId="24CFCABC" w:rsidR="00CB1DC5" w:rsidRPr="00CC6733" w:rsidRDefault="007F3E7E" w:rsidP="00C86FEC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6733">
              <w:rPr>
                <w:rFonts w:ascii="Arial" w:hAnsi="Arial" w:cs="Arial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D53005" w:rsidRPr="00CC6733" w14:paraId="462A9813" w14:textId="77777777" w:rsidTr="009414B0">
        <w:trPr>
          <w:trHeight w:val="446"/>
        </w:trPr>
        <w:tc>
          <w:tcPr>
            <w:tcW w:w="4860" w:type="dxa"/>
            <w:vAlign w:val="bottom"/>
          </w:tcPr>
          <w:p w14:paraId="15BA2526" w14:textId="76803F84" w:rsidR="00CB1DC5" w:rsidRPr="00CC6733" w:rsidRDefault="009414B0" w:rsidP="00C86FEC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hAnsi="Arial" w:cs="Arial"/>
                <w:b/>
                <w:sz w:val="20"/>
                <w:szCs w:val="20"/>
                <w:lang w:val="en-GB"/>
              </w:rPr>
              <w:t>N</w:t>
            </w:r>
            <w:r w:rsidR="007F3E7E" w:rsidRPr="00CC6733">
              <w:rPr>
                <w:rFonts w:ascii="Arial" w:hAnsi="Arial" w:cs="Arial"/>
                <w:b/>
                <w:sz w:val="20"/>
                <w:szCs w:val="20"/>
                <w:lang w:val="en-GB"/>
              </w:rPr>
              <w:t>OME</w:t>
            </w:r>
          </w:p>
        </w:tc>
        <w:tc>
          <w:tcPr>
            <w:tcW w:w="4860" w:type="dxa"/>
          </w:tcPr>
          <w:p w14:paraId="212FE9D7" w14:textId="77777777" w:rsidR="00CB1DC5" w:rsidRPr="00CC6733" w:rsidRDefault="00CB1DC5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6694CADC" w14:textId="77777777" w:rsidTr="009414B0">
        <w:trPr>
          <w:trHeight w:val="459"/>
        </w:trPr>
        <w:tc>
          <w:tcPr>
            <w:tcW w:w="4860" w:type="dxa"/>
            <w:vAlign w:val="bottom"/>
          </w:tcPr>
          <w:p w14:paraId="6B18E8DE" w14:textId="01322ED1" w:rsidR="00CB1DC5" w:rsidRPr="00CC6733" w:rsidRDefault="007F3E7E" w:rsidP="00C86FEC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35AA6FEE" w14:textId="77777777" w:rsidR="00CB1DC5" w:rsidRPr="00CC6733" w:rsidRDefault="00CB1DC5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0C449686" w14:textId="77777777" w:rsidTr="009414B0">
        <w:trPr>
          <w:trHeight w:val="446"/>
        </w:trPr>
        <w:tc>
          <w:tcPr>
            <w:tcW w:w="4860" w:type="dxa"/>
            <w:vAlign w:val="bottom"/>
          </w:tcPr>
          <w:p w14:paraId="75374C1C" w14:textId="0436918A" w:rsidR="00CB1DC5" w:rsidRPr="00CC6733" w:rsidRDefault="007F3E7E" w:rsidP="00C86FEC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656FC77B" w14:textId="77777777" w:rsidR="00CB1DC5" w:rsidRPr="00CC6733" w:rsidRDefault="00CB1DC5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2C21BC" w:rsidRPr="00CC6733" w14:paraId="08DCD722" w14:textId="77777777" w:rsidTr="009414B0">
        <w:trPr>
          <w:trHeight w:val="459"/>
        </w:trPr>
        <w:tc>
          <w:tcPr>
            <w:tcW w:w="4860" w:type="dxa"/>
            <w:vAlign w:val="bottom"/>
          </w:tcPr>
          <w:p w14:paraId="05EABA59" w14:textId="59B5F068" w:rsidR="002C21BC" w:rsidRPr="00CC6733" w:rsidRDefault="002C21BC" w:rsidP="00C86FEC">
            <w:pPr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</w:pPr>
            <w:r w:rsidRPr="00CC673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18FBA45A" w14:textId="77777777" w:rsidR="002C21BC" w:rsidRPr="00CC6733" w:rsidRDefault="002C21BC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0A235555" w14:textId="77777777" w:rsidTr="009414B0">
        <w:trPr>
          <w:trHeight w:val="459"/>
        </w:trPr>
        <w:tc>
          <w:tcPr>
            <w:tcW w:w="4860" w:type="dxa"/>
            <w:vAlign w:val="bottom"/>
          </w:tcPr>
          <w:p w14:paraId="3E4F482E" w14:textId="4C53B5B8" w:rsidR="00CB1DC5" w:rsidRPr="00CC6733" w:rsidRDefault="00237C24" w:rsidP="00C86FEC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RESIDENZA: CITTA PROVINCIA CAP</w:t>
            </w:r>
          </w:p>
        </w:tc>
        <w:tc>
          <w:tcPr>
            <w:tcW w:w="4860" w:type="dxa"/>
          </w:tcPr>
          <w:p w14:paraId="0290DAB7" w14:textId="77777777" w:rsidR="00CB1DC5" w:rsidRPr="00CC6733" w:rsidRDefault="00CB1DC5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41B072D3" w14:textId="77777777" w:rsidTr="009414B0">
        <w:trPr>
          <w:trHeight w:val="446"/>
        </w:trPr>
        <w:tc>
          <w:tcPr>
            <w:tcW w:w="4860" w:type="dxa"/>
            <w:vAlign w:val="bottom"/>
          </w:tcPr>
          <w:p w14:paraId="088D4FDD" w14:textId="52195A91" w:rsidR="00CB1DC5" w:rsidRPr="00CC6733" w:rsidRDefault="007F3E7E" w:rsidP="00C86FEC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03D7B50" w14:textId="77777777" w:rsidR="00CB1DC5" w:rsidRPr="00CC6733" w:rsidRDefault="00CB1DC5" w:rsidP="00C86FEC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6EA2D8B7" w14:textId="77777777" w:rsidTr="009414B0">
        <w:trPr>
          <w:trHeight w:val="459"/>
        </w:trPr>
        <w:tc>
          <w:tcPr>
            <w:tcW w:w="4860" w:type="dxa"/>
            <w:vAlign w:val="bottom"/>
          </w:tcPr>
          <w:p w14:paraId="2931D588" w14:textId="11CD1688" w:rsidR="009414B0" w:rsidRPr="00CC6733" w:rsidRDefault="009414B0" w:rsidP="009414B0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7D983D1" w14:textId="77777777" w:rsidR="009414B0" w:rsidRPr="00CC6733" w:rsidRDefault="009414B0" w:rsidP="009414B0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53005" w:rsidRPr="00CC6733" w14:paraId="256AD4C9" w14:textId="77777777" w:rsidTr="009414B0">
        <w:trPr>
          <w:trHeight w:val="446"/>
        </w:trPr>
        <w:tc>
          <w:tcPr>
            <w:tcW w:w="4860" w:type="dxa"/>
            <w:vAlign w:val="bottom"/>
          </w:tcPr>
          <w:p w14:paraId="7860E4FB" w14:textId="45F30FCB" w:rsidR="009414B0" w:rsidRPr="00CC6733" w:rsidRDefault="007F3E7E" w:rsidP="009414B0">
            <w:pPr>
              <w:contextualSpacing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>INDIRIZZO E-</w:t>
            </w:r>
            <w:r w:rsidR="009414B0" w:rsidRPr="00CC6733">
              <w:rPr>
                <w:rFonts w:ascii="Arial" w:eastAsia="Times New Roman" w:hAnsi="Arial" w:cs="Arial"/>
                <w:b/>
                <w:sz w:val="20"/>
                <w:szCs w:val="20"/>
                <w:lang w:val="en-GB" w:eastAsia="it-IT"/>
              </w:rPr>
              <w:t xml:space="preserve">MAIL </w:t>
            </w:r>
          </w:p>
        </w:tc>
        <w:tc>
          <w:tcPr>
            <w:tcW w:w="4860" w:type="dxa"/>
          </w:tcPr>
          <w:p w14:paraId="383D5ECE" w14:textId="77777777" w:rsidR="009414B0" w:rsidRPr="00CC6733" w:rsidRDefault="009414B0" w:rsidP="009414B0">
            <w:pPr>
              <w:contextualSpacing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050DA45" w14:textId="77777777" w:rsidR="006825D2" w:rsidRPr="00CC6733" w:rsidRDefault="006825D2" w:rsidP="006825D2">
      <w:pPr>
        <w:spacing w:after="75" w:line="240" w:lineRule="auto"/>
        <w:ind w:left="-2"/>
        <w:rPr>
          <w:rFonts w:ascii="Arial" w:hAnsi="Arial" w:cs="Arial"/>
          <w:sz w:val="20"/>
          <w:szCs w:val="20"/>
        </w:rPr>
      </w:pPr>
    </w:p>
    <w:p w14:paraId="01E54CB9" w14:textId="77777777" w:rsidR="00CC6733" w:rsidRDefault="00CC6733" w:rsidP="006825D2">
      <w:pPr>
        <w:spacing w:after="75" w:line="240" w:lineRule="auto"/>
        <w:ind w:left="-2"/>
        <w:rPr>
          <w:rFonts w:ascii="Arial" w:hAnsi="Arial" w:cs="Arial"/>
          <w:sz w:val="20"/>
          <w:szCs w:val="20"/>
        </w:rPr>
      </w:pPr>
    </w:p>
    <w:p w14:paraId="2600367E" w14:textId="1F5E5B67" w:rsidR="006825D2" w:rsidRPr="00CC6733" w:rsidRDefault="006825D2" w:rsidP="006825D2">
      <w:pPr>
        <w:spacing w:after="75" w:line="240" w:lineRule="auto"/>
        <w:ind w:left="-2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11" w:history="1">
        <w:r w:rsidRPr="00CC6733">
          <w:rPr>
            <w:rStyle w:val="Collegamentoipertestuale"/>
            <w:rFonts w:ascii="Arial" w:hAnsi="Arial" w:cs="Arial"/>
            <w:color w:val="auto"/>
            <w:sz w:val="20"/>
            <w:szCs w:val="20"/>
          </w:rPr>
          <w:t>www.fondazionepalazzote.it</w:t>
        </w:r>
      </w:hyperlink>
    </w:p>
    <w:p w14:paraId="713746F4" w14:textId="77777777" w:rsidR="006825D2" w:rsidRPr="00CC6733" w:rsidRDefault="006825D2" w:rsidP="006825D2">
      <w:pPr>
        <w:spacing w:after="75" w:line="240" w:lineRule="auto"/>
        <w:ind w:hanging="2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Desidero essere informato sulle mostre, sulle attività e sulle future iniziative di Palazzo Te (art. 7 Regolamento 2016/679 UE).</w:t>
      </w:r>
      <w:r w:rsidRPr="00CC6733">
        <w:rPr>
          <w:rFonts w:ascii="Arial" w:hAnsi="Arial" w:cs="Arial"/>
          <w:vanish/>
          <w:sz w:val="20"/>
          <w:szCs w:val="20"/>
        </w:rPr>
        <w:t>Fine modulo</w:t>
      </w:r>
    </w:p>
    <w:p w14:paraId="70A9EDE8" w14:textId="77777777" w:rsidR="006825D2" w:rsidRPr="00CC6733" w:rsidRDefault="006825D2" w:rsidP="006825D2">
      <w:pPr>
        <w:tabs>
          <w:tab w:val="left" w:pos="2160"/>
        </w:tabs>
        <w:rPr>
          <w:rFonts w:ascii="Arial" w:hAnsi="Arial" w:cs="Arial"/>
          <w:sz w:val="20"/>
          <w:szCs w:val="20"/>
        </w:rPr>
      </w:pPr>
    </w:p>
    <w:p w14:paraId="4218D372" w14:textId="77777777" w:rsidR="006825D2" w:rsidRPr="00CC6733" w:rsidRDefault="006825D2" w:rsidP="006825D2">
      <w:pPr>
        <w:tabs>
          <w:tab w:val="left" w:pos="2160"/>
        </w:tabs>
        <w:ind w:hanging="2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Firma</w:t>
      </w:r>
    </w:p>
    <w:p w14:paraId="2261FE75" w14:textId="68D269DF" w:rsidR="00E47970" w:rsidRPr="00CC6733" w:rsidRDefault="006825D2" w:rsidP="006825D2">
      <w:pPr>
        <w:tabs>
          <w:tab w:val="left" w:pos="2160"/>
        </w:tabs>
        <w:ind w:hanging="2"/>
        <w:rPr>
          <w:rFonts w:ascii="Arial" w:hAnsi="Arial" w:cs="Arial"/>
          <w:sz w:val="20"/>
          <w:szCs w:val="20"/>
        </w:rPr>
      </w:pPr>
      <w:r w:rsidRPr="00CC6733">
        <w:rPr>
          <w:rFonts w:ascii="Arial" w:hAnsi="Arial" w:cs="Arial"/>
          <w:sz w:val="20"/>
          <w:szCs w:val="20"/>
        </w:rPr>
        <w:t>_______________________________</w:t>
      </w:r>
    </w:p>
    <w:sectPr w:rsidR="00E47970" w:rsidRPr="00CC6733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93FB0" w14:textId="77777777" w:rsidR="00B70FE5" w:rsidRDefault="00B70FE5" w:rsidP="00E47970">
      <w:pPr>
        <w:spacing w:after="0" w:line="240" w:lineRule="auto"/>
      </w:pPr>
      <w:r>
        <w:separator/>
      </w:r>
    </w:p>
  </w:endnote>
  <w:endnote w:type="continuationSeparator" w:id="0">
    <w:p w14:paraId="66F3B2F0" w14:textId="77777777" w:rsidR="00B70FE5" w:rsidRDefault="00B70FE5" w:rsidP="00E4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E92D" w14:textId="711252DF" w:rsidR="003D716E" w:rsidRDefault="009449F0">
    <w:pPr>
      <w:pStyle w:val="Pidipagina"/>
    </w:pPr>
    <w:r>
      <w:rPr>
        <w:noProof/>
      </w:rPr>
      <w:drawing>
        <wp:inline distT="0" distB="0" distL="0" distR="0" wp14:anchorId="6702392F" wp14:editId="5B58A9CC">
          <wp:extent cx="5288055" cy="1125844"/>
          <wp:effectExtent l="0" t="0" r="0" b="0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AF66" w14:textId="77777777" w:rsidR="00C86FEC" w:rsidRDefault="00C86FEC">
    <w:pPr>
      <w:pStyle w:val="Pidipagina"/>
    </w:pPr>
  </w:p>
  <w:p w14:paraId="6809CD58" w14:textId="0D20551B" w:rsidR="00C86FEC" w:rsidRDefault="00874EE1">
    <w:pPr>
      <w:pStyle w:val="Pidipagina"/>
    </w:pPr>
    <w:r>
      <w:rPr>
        <w:noProof/>
      </w:rPr>
      <w:drawing>
        <wp:inline distT="0" distB="0" distL="0" distR="0" wp14:anchorId="2C6DA48F" wp14:editId="054EBAD3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1492D" w14:textId="77777777" w:rsidR="00B70FE5" w:rsidRDefault="00B70FE5" w:rsidP="00E47970">
      <w:pPr>
        <w:spacing w:after="0" w:line="240" w:lineRule="auto"/>
      </w:pPr>
      <w:r>
        <w:separator/>
      </w:r>
    </w:p>
  </w:footnote>
  <w:footnote w:type="continuationSeparator" w:id="0">
    <w:p w14:paraId="5FC53547" w14:textId="77777777" w:rsidR="00B70FE5" w:rsidRDefault="00B70FE5" w:rsidP="00E4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9266" w14:textId="63471F22" w:rsidR="003D716E" w:rsidRDefault="003D716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824813" wp14:editId="762AFB40">
          <wp:simplePos x="0" y="0"/>
          <wp:positionH relativeFrom="margin">
            <wp:posOffset>1949450</wp:posOffset>
          </wp:positionH>
          <wp:positionV relativeFrom="margin">
            <wp:posOffset>-579120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757C" w14:textId="1061C809" w:rsidR="00C86FEC" w:rsidRDefault="00F40E98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243BDE4" wp14:editId="05E2894C">
          <wp:simplePos x="0" y="0"/>
          <wp:positionH relativeFrom="margin">
            <wp:posOffset>2145665</wp:posOffset>
          </wp:positionH>
          <wp:positionV relativeFrom="margin">
            <wp:posOffset>-601980</wp:posOffset>
          </wp:positionV>
          <wp:extent cx="1828800" cy="369570"/>
          <wp:effectExtent l="0" t="0" r="0" b="0"/>
          <wp:wrapSquare wrapText="bothSides"/>
          <wp:docPr id="3" name="Immagine 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649"/>
    <w:multiLevelType w:val="hybridMultilevel"/>
    <w:tmpl w:val="0D42FC46"/>
    <w:lvl w:ilvl="0" w:tplc="97FC0A54">
      <w:start w:val="1"/>
      <w:numFmt w:val="lowerLetter"/>
      <w:lvlText w:val="%1)"/>
      <w:lvlJc w:val="left"/>
    </w:lvl>
    <w:lvl w:ilvl="1" w:tplc="99ACF7A6">
      <w:numFmt w:val="decimal"/>
      <w:lvlText w:val=""/>
      <w:lvlJc w:val="left"/>
    </w:lvl>
    <w:lvl w:ilvl="2" w:tplc="1CB80956">
      <w:numFmt w:val="decimal"/>
      <w:lvlText w:val=""/>
      <w:lvlJc w:val="left"/>
    </w:lvl>
    <w:lvl w:ilvl="3" w:tplc="A6044FA2">
      <w:numFmt w:val="decimal"/>
      <w:lvlText w:val=""/>
      <w:lvlJc w:val="left"/>
    </w:lvl>
    <w:lvl w:ilvl="4" w:tplc="494A04D6">
      <w:numFmt w:val="decimal"/>
      <w:lvlText w:val=""/>
      <w:lvlJc w:val="left"/>
    </w:lvl>
    <w:lvl w:ilvl="5" w:tplc="040A4EF6">
      <w:numFmt w:val="decimal"/>
      <w:lvlText w:val=""/>
      <w:lvlJc w:val="left"/>
    </w:lvl>
    <w:lvl w:ilvl="6" w:tplc="8E1C5EFC">
      <w:numFmt w:val="decimal"/>
      <w:lvlText w:val=""/>
      <w:lvlJc w:val="left"/>
    </w:lvl>
    <w:lvl w:ilvl="7" w:tplc="8668A664">
      <w:numFmt w:val="decimal"/>
      <w:lvlText w:val=""/>
      <w:lvlJc w:val="left"/>
    </w:lvl>
    <w:lvl w:ilvl="8" w:tplc="D47290EA">
      <w:numFmt w:val="decimal"/>
      <w:lvlText w:val=""/>
      <w:lvlJc w:val="left"/>
    </w:lvl>
  </w:abstractNum>
  <w:abstractNum w:abstractNumId="1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F42C5"/>
    <w:multiLevelType w:val="hybridMultilevel"/>
    <w:tmpl w:val="65A29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71952"/>
    <w:multiLevelType w:val="hybridMultilevel"/>
    <w:tmpl w:val="BC78BEA4"/>
    <w:lvl w:ilvl="0" w:tplc="5A9EE02C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652A50D1"/>
    <w:multiLevelType w:val="hybridMultilevel"/>
    <w:tmpl w:val="67EE71F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BAD1E26"/>
    <w:multiLevelType w:val="hybridMultilevel"/>
    <w:tmpl w:val="8D3009D6"/>
    <w:lvl w:ilvl="0" w:tplc="0410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8" w15:restartNumberingAfterBreak="0">
    <w:nsid w:val="75504174"/>
    <w:multiLevelType w:val="hybridMultilevel"/>
    <w:tmpl w:val="83E4559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086421588">
    <w:abstractNumId w:val="5"/>
  </w:num>
  <w:num w:numId="2" w16cid:durableId="1056512556">
    <w:abstractNumId w:val="2"/>
  </w:num>
  <w:num w:numId="3" w16cid:durableId="1607888567">
    <w:abstractNumId w:val="6"/>
  </w:num>
  <w:num w:numId="4" w16cid:durableId="1205286638">
    <w:abstractNumId w:val="4"/>
  </w:num>
  <w:num w:numId="5" w16cid:durableId="1047026713">
    <w:abstractNumId w:val="1"/>
  </w:num>
  <w:num w:numId="6" w16cid:durableId="185607854">
    <w:abstractNumId w:val="3"/>
  </w:num>
  <w:num w:numId="7" w16cid:durableId="164520789">
    <w:abstractNumId w:val="8"/>
  </w:num>
  <w:num w:numId="8" w16cid:durableId="1525362332">
    <w:abstractNumId w:val="0"/>
  </w:num>
  <w:num w:numId="9" w16cid:durableId="7952956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970"/>
    <w:rsid w:val="00002E90"/>
    <w:rsid w:val="00054C99"/>
    <w:rsid w:val="000809BC"/>
    <w:rsid w:val="00085BCD"/>
    <w:rsid w:val="000B2619"/>
    <w:rsid w:val="000B4B75"/>
    <w:rsid w:val="000B7484"/>
    <w:rsid w:val="000D39AD"/>
    <w:rsid w:val="000D489C"/>
    <w:rsid w:val="000E635E"/>
    <w:rsid w:val="00106A35"/>
    <w:rsid w:val="00113C6D"/>
    <w:rsid w:val="0015761B"/>
    <w:rsid w:val="0017675A"/>
    <w:rsid w:val="001834D1"/>
    <w:rsid w:val="00186458"/>
    <w:rsid w:val="00201FA5"/>
    <w:rsid w:val="00203EF1"/>
    <w:rsid w:val="0021637F"/>
    <w:rsid w:val="0023726B"/>
    <w:rsid w:val="00237AF7"/>
    <w:rsid w:val="00237C24"/>
    <w:rsid w:val="00242407"/>
    <w:rsid w:val="00252EF3"/>
    <w:rsid w:val="00253280"/>
    <w:rsid w:val="00254F3A"/>
    <w:rsid w:val="00265864"/>
    <w:rsid w:val="002C21BC"/>
    <w:rsid w:val="002E1871"/>
    <w:rsid w:val="002F4FB7"/>
    <w:rsid w:val="003008FA"/>
    <w:rsid w:val="003105B5"/>
    <w:rsid w:val="00310C09"/>
    <w:rsid w:val="003177EC"/>
    <w:rsid w:val="0032254D"/>
    <w:rsid w:val="00322971"/>
    <w:rsid w:val="00327FFC"/>
    <w:rsid w:val="00332341"/>
    <w:rsid w:val="003422AF"/>
    <w:rsid w:val="00343086"/>
    <w:rsid w:val="003B3A98"/>
    <w:rsid w:val="003C7665"/>
    <w:rsid w:val="003D716E"/>
    <w:rsid w:val="003E7ACD"/>
    <w:rsid w:val="003F5BE7"/>
    <w:rsid w:val="00440626"/>
    <w:rsid w:val="00455E04"/>
    <w:rsid w:val="0049597D"/>
    <w:rsid w:val="004A5787"/>
    <w:rsid w:val="004C7A41"/>
    <w:rsid w:val="004F7B49"/>
    <w:rsid w:val="00506493"/>
    <w:rsid w:val="005110B1"/>
    <w:rsid w:val="00536C94"/>
    <w:rsid w:val="00552FC8"/>
    <w:rsid w:val="00563590"/>
    <w:rsid w:val="0056544B"/>
    <w:rsid w:val="005A19FA"/>
    <w:rsid w:val="005A2055"/>
    <w:rsid w:val="005A30A2"/>
    <w:rsid w:val="005A4BC7"/>
    <w:rsid w:val="005E0E26"/>
    <w:rsid w:val="005F5844"/>
    <w:rsid w:val="0060182C"/>
    <w:rsid w:val="00614B37"/>
    <w:rsid w:val="00632514"/>
    <w:rsid w:val="00641C3D"/>
    <w:rsid w:val="00677880"/>
    <w:rsid w:val="00680ED0"/>
    <w:rsid w:val="006825D2"/>
    <w:rsid w:val="006830AC"/>
    <w:rsid w:val="006868E4"/>
    <w:rsid w:val="006C117C"/>
    <w:rsid w:val="006C16D4"/>
    <w:rsid w:val="006F0F87"/>
    <w:rsid w:val="00706CFD"/>
    <w:rsid w:val="00724AAD"/>
    <w:rsid w:val="0073298D"/>
    <w:rsid w:val="0076485E"/>
    <w:rsid w:val="00796166"/>
    <w:rsid w:val="007A3614"/>
    <w:rsid w:val="007A481F"/>
    <w:rsid w:val="007C1ABD"/>
    <w:rsid w:val="007C572F"/>
    <w:rsid w:val="007D6DCC"/>
    <w:rsid w:val="007D7CF2"/>
    <w:rsid w:val="007F3E7E"/>
    <w:rsid w:val="00800AA8"/>
    <w:rsid w:val="00805D48"/>
    <w:rsid w:val="00815F4A"/>
    <w:rsid w:val="0082445A"/>
    <w:rsid w:val="00837040"/>
    <w:rsid w:val="00847135"/>
    <w:rsid w:val="00847986"/>
    <w:rsid w:val="00850790"/>
    <w:rsid w:val="0086698E"/>
    <w:rsid w:val="00874EE1"/>
    <w:rsid w:val="0087647D"/>
    <w:rsid w:val="00884650"/>
    <w:rsid w:val="008D0153"/>
    <w:rsid w:val="008E0D41"/>
    <w:rsid w:val="008E2A64"/>
    <w:rsid w:val="0092148C"/>
    <w:rsid w:val="00923F77"/>
    <w:rsid w:val="009414B0"/>
    <w:rsid w:val="00942630"/>
    <w:rsid w:val="009449F0"/>
    <w:rsid w:val="00945257"/>
    <w:rsid w:val="00985A3A"/>
    <w:rsid w:val="009936B0"/>
    <w:rsid w:val="009B33F1"/>
    <w:rsid w:val="009B5F95"/>
    <w:rsid w:val="009C2663"/>
    <w:rsid w:val="009D4493"/>
    <w:rsid w:val="009D749D"/>
    <w:rsid w:val="009D7776"/>
    <w:rsid w:val="00A53878"/>
    <w:rsid w:val="00A7150E"/>
    <w:rsid w:val="00A8256A"/>
    <w:rsid w:val="00AA0C8E"/>
    <w:rsid w:val="00AB1BCF"/>
    <w:rsid w:val="00AB3BDB"/>
    <w:rsid w:val="00AC1376"/>
    <w:rsid w:val="00AD418F"/>
    <w:rsid w:val="00AE3BC7"/>
    <w:rsid w:val="00AE6BED"/>
    <w:rsid w:val="00AE7422"/>
    <w:rsid w:val="00AF0AB9"/>
    <w:rsid w:val="00B03E9F"/>
    <w:rsid w:val="00B072EA"/>
    <w:rsid w:val="00B11A6E"/>
    <w:rsid w:val="00B13BDA"/>
    <w:rsid w:val="00B13BF3"/>
    <w:rsid w:val="00B14816"/>
    <w:rsid w:val="00B20228"/>
    <w:rsid w:val="00B3016B"/>
    <w:rsid w:val="00B55D43"/>
    <w:rsid w:val="00B613BE"/>
    <w:rsid w:val="00B63394"/>
    <w:rsid w:val="00B70FE5"/>
    <w:rsid w:val="00B72A3A"/>
    <w:rsid w:val="00B85D31"/>
    <w:rsid w:val="00BD6191"/>
    <w:rsid w:val="00C404EC"/>
    <w:rsid w:val="00C430BF"/>
    <w:rsid w:val="00C844E7"/>
    <w:rsid w:val="00C854C3"/>
    <w:rsid w:val="00C86FEC"/>
    <w:rsid w:val="00C94641"/>
    <w:rsid w:val="00C96199"/>
    <w:rsid w:val="00CB1DC5"/>
    <w:rsid w:val="00CB5C47"/>
    <w:rsid w:val="00CB5CAE"/>
    <w:rsid w:val="00CC6733"/>
    <w:rsid w:val="00D107C9"/>
    <w:rsid w:val="00D21C1B"/>
    <w:rsid w:val="00D34BE4"/>
    <w:rsid w:val="00D36227"/>
    <w:rsid w:val="00D40BB9"/>
    <w:rsid w:val="00D53005"/>
    <w:rsid w:val="00D65240"/>
    <w:rsid w:val="00D704C2"/>
    <w:rsid w:val="00DA6CA4"/>
    <w:rsid w:val="00DC2E15"/>
    <w:rsid w:val="00DF5969"/>
    <w:rsid w:val="00E04265"/>
    <w:rsid w:val="00E04AA7"/>
    <w:rsid w:val="00E137F4"/>
    <w:rsid w:val="00E25504"/>
    <w:rsid w:val="00E47970"/>
    <w:rsid w:val="00E71F80"/>
    <w:rsid w:val="00E73068"/>
    <w:rsid w:val="00E76187"/>
    <w:rsid w:val="00E84D46"/>
    <w:rsid w:val="00E86F43"/>
    <w:rsid w:val="00E97CC2"/>
    <w:rsid w:val="00EA2B2F"/>
    <w:rsid w:val="00EF62DE"/>
    <w:rsid w:val="00F10851"/>
    <w:rsid w:val="00F16BE9"/>
    <w:rsid w:val="00F311E2"/>
    <w:rsid w:val="00F40E98"/>
    <w:rsid w:val="00F9446B"/>
    <w:rsid w:val="00FA5C81"/>
    <w:rsid w:val="00FB2D6E"/>
    <w:rsid w:val="00FC2C3F"/>
    <w:rsid w:val="00FC5B52"/>
    <w:rsid w:val="00FD4298"/>
    <w:rsid w:val="6E0B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D1582A"/>
  <w15:docId w15:val="{1EF6BD74-2F50-406C-BA02-2A51FE8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7970"/>
  </w:style>
  <w:style w:type="paragraph" w:styleId="Pidipagina">
    <w:name w:val="footer"/>
    <w:basedOn w:val="Normale"/>
    <w:link w:val="Pidipagina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970"/>
  </w:style>
  <w:style w:type="paragraph" w:customStyle="1" w:styleId="BasicParagraph">
    <w:name w:val="[Basic Paragraph]"/>
    <w:basedOn w:val="Normale"/>
    <w:uiPriority w:val="99"/>
    <w:rsid w:val="00E4797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297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2971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B1DC5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Normale"/>
    <w:rsid w:val="00CB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B1DC5"/>
    <w:rPr>
      <w:color w:val="0563C1" w:themeColor="hyperlink"/>
      <w:u w:val="single"/>
    </w:rPr>
  </w:style>
  <w:style w:type="paragraph" w:customStyle="1" w:styleId="Heading41">
    <w:name w:val="Heading 41"/>
    <w:rsid w:val="00CB1DC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table" w:styleId="Grigliatabella">
    <w:name w:val="Table Grid"/>
    <w:basedOn w:val="Tabellanormale"/>
    <w:uiPriority w:val="59"/>
    <w:rsid w:val="00CB1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414B0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A5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A5C81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A6CA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6CA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6CA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6C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6CA4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407"/>
    <w:rPr>
      <w:color w:val="605E5C"/>
      <w:shd w:val="clear" w:color="auto" w:fill="E1DFDD"/>
    </w:rPr>
  </w:style>
  <w:style w:type="paragraph" w:customStyle="1" w:styleId="Default">
    <w:name w:val="Default"/>
    <w:rsid w:val="00874E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ntropalazzote.it/privacy-cookies-policy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greteria@fondazionepalazzote.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20862-ED0C-224E-8258-4D5FAB71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1827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GRANATA</dc:creator>
  <cp:keywords/>
  <dc:description/>
  <cp:lastModifiedBy>micaela rossi</cp:lastModifiedBy>
  <cp:revision>10</cp:revision>
  <cp:lastPrinted>2022-03-03T10:04:00Z</cp:lastPrinted>
  <dcterms:created xsi:type="dcterms:W3CDTF">2022-03-02T09:03:00Z</dcterms:created>
  <dcterms:modified xsi:type="dcterms:W3CDTF">2022-06-10T15:12:00Z</dcterms:modified>
</cp:coreProperties>
</file>