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AFBA" w14:textId="54277596" w:rsidR="00442180" w:rsidRPr="0021292B" w:rsidRDefault="00442180" w:rsidP="00442180">
      <w:pPr>
        <w:rPr>
          <w:rFonts w:ascii="Arial" w:hAnsi="Arial" w:cs="Arial"/>
          <w:sz w:val="16"/>
          <w:szCs w:val="16"/>
        </w:rPr>
      </w:pPr>
      <w:bookmarkStart w:id="0" w:name="_Hlk101171125"/>
      <w:r w:rsidRPr="0021292B">
        <w:rPr>
          <w:rFonts w:ascii="Arial" w:hAnsi="Arial" w:cs="Arial"/>
          <w:b/>
          <w:sz w:val="16"/>
          <w:szCs w:val="16"/>
        </w:rPr>
        <w:t xml:space="preserve">PUBLIC PROGRAM </w:t>
      </w:r>
    </w:p>
    <w:p w14:paraId="383567D9" w14:textId="77777777" w:rsidR="00442180" w:rsidRDefault="00442180" w:rsidP="00442180">
      <w:pPr>
        <w:jc w:val="both"/>
        <w:rPr>
          <w:rFonts w:ascii="Arial" w:hAnsi="Arial" w:cs="Arial"/>
          <w:b/>
          <w:sz w:val="18"/>
          <w:szCs w:val="18"/>
        </w:rPr>
      </w:pPr>
    </w:p>
    <w:p w14:paraId="1E9CFC83" w14:textId="77777777" w:rsidR="00442180" w:rsidRDefault="00442180" w:rsidP="00442180">
      <w:pPr>
        <w:jc w:val="both"/>
        <w:rPr>
          <w:rFonts w:ascii="Arial" w:hAnsi="Arial" w:cs="Arial"/>
          <w:b/>
          <w:sz w:val="18"/>
          <w:szCs w:val="18"/>
        </w:rPr>
      </w:pPr>
    </w:p>
    <w:p w14:paraId="3854FCD8" w14:textId="77777777" w:rsidR="00442180" w:rsidRDefault="00442180" w:rsidP="00442180">
      <w:pPr>
        <w:jc w:val="both"/>
        <w:rPr>
          <w:rFonts w:ascii="Arial" w:hAnsi="Arial" w:cs="Arial"/>
          <w:b/>
          <w:sz w:val="18"/>
          <w:szCs w:val="18"/>
        </w:rPr>
      </w:pPr>
    </w:p>
    <w:p w14:paraId="025C28BB" w14:textId="7D9F70D9" w:rsidR="00442180" w:rsidRPr="001E2CC3" w:rsidRDefault="00442180" w:rsidP="000C188A">
      <w:pPr>
        <w:rPr>
          <w:rFonts w:ascii="Arial" w:hAnsi="Arial" w:cs="Arial"/>
          <w:b/>
          <w:i/>
          <w:iCs/>
          <w:sz w:val="18"/>
          <w:szCs w:val="18"/>
        </w:rPr>
      </w:pPr>
      <w:r w:rsidRPr="001E2CC3">
        <w:rPr>
          <w:rFonts w:ascii="Arial" w:hAnsi="Arial" w:cs="Arial"/>
          <w:sz w:val="18"/>
          <w:szCs w:val="18"/>
        </w:rPr>
        <w:t xml:space="preserve">Nell’ambito del programma espositivo dedicato a “Mantova: l’arte di vivere”, Fondazione Palazzo Te propone un ampio public program con </w:t>
      </w:r>
      <w:r w:rsidR="0092523A" w:rsidRPr="001E2CC3">
        <w:rPr>
          <w:rFonts w:ascii="Arial" w:hAnsi="Arial" w:cs="Arial"/>
          <w:sz w:val="18"/>
          <w:szCs w:val="18"/>
        </w:rPr>
        <w:t>talk</w:t>
      </w:r>
      <w:r w:rsidR="0092523A">
        <w:rPr>
          <w:rFonts w:ascii="Arial" w:hAnsi="Arial" w:cs="Arial"/>
          <w:sz w:val="18"/>
          <w:szCs w:val="18"/>
        </w:rPr>
        <w:t xml:space="preserve">, </w:t>
      </w:r>
      <w:r w:rsidR="0092523A" w:rsidRPr="001E2CC3">
        <w:rPr>
          <w:rFonts w:ascii="Arial" w:hAnsi="Arial" w:cs="Arial"/>
          <w:sz w:val="18"/>
          <w:szCs w:val="18"/>
        </w:rPr>
        <w:t xml:space="preserve">incontri </w:t>
      </w:r>
      <w:r w:rsidR="0092523A">
        <w:rPr>
          <w:rFonts w:ascii="Arial" w:hAnsi="Arial" w:cs="Arial"/>
          <w:sz w:val="18"/>
          <w:szCs w:val="18"/>
        </w:rPr>
        <w:t xml:space="preserve">ed </w:t>
      </w:r>
      <w:r w:rsidRPr="001E2CC3">
        <w:rPr>
          <w:rFonts w:ascii="Arial" w:hAnsi="Arial" w:cs="Arial"/>
          <w:sz w:val="18"/>
          <w:szCs w:val="18"/>
        </w:rPr>
        <w:t xml:space="preserve">eventi performativi, in collaborazione con le associazioni culturali del territorio. </w:t>
      </w:r>
    </w:p>
    <w:p w14:paraId="24933486" w14:textId="5622F2EF" w:rsidR="00442180" w:rsidRPr="00442180" w:rsidRDefault="00442180" w:rsidP="000C188A">
      <w:pPr>
        <w:contextualSpacing/>
        <w:rPr>
          <w:rFonts w:ascii="Arial" w:hAnsi="Arial" w:cs="Arial"/>
          <w:sz w:val="18"/>
          <w:szCs w:val="18"/>
        </w:rPr>
      </w:pPr>
      <w:r w:rsidRPr="001E2CC3">
        <w:rPr>
          <w:rFonts w:ascii="Arial" w:hAnsi="Arial" w:cs="Arial"/>
          <w:sz w:val="18"/>
          <w:szCs w:val="18"/>
        </w:rPr>
        <w:t xml:space="preserve">In occasione della mostra autunnale “Giulio Romano. La forza delle cose” presso lo Spazio Te e le sale del Palazzo sarà </w:t>
      </w:r>
      <w:r w:rsidR="001E2CC3" w:rsidRPr="001E2CC3">
        <w:rPr>
          <w:rFonts w:ascii="Arial" w:hAnsi="Arial" w:cs="Arial"/>
          <w:sz w:val="18"/>
          <w:szCs w:val="18"/>
        </w:rPr>
        <w:t xml:space="preserve">inoltre </w:t>
      </w:r>
      <w:r w:rsidRPr="001E2CC3">
        <w:rPr>
          <w:rFonts w:ascii="Arial" w:hAnsi="Arial" w:cs="Arial"/>
          <w:sz w:val="18"/>
          <w:szCs w:val="18"/>
        </w:rPr>
        <w:t xml:space="preserve">proposto un ciclo di approfondimenti sui </w:t>
      </w:r>
      <w:r w:rsidR="001E2CC3" w:rsidRPr="001E2CC3">
        <w:rPr>
          <w:rFonts w:ascii="Arial" w:hAnsi="Arial" w:cs="Arial"/>
          <w:sz w:val="18"/>
          <w:szCs w:val="18"/>
        </w:rPr>
        <w:t xml:space="preserve">temi e i </w:t>
      </w:r>
      <w:r w:rsidRPr="001E2CC3">
        <w:rPr>
          <w:rFonts w:ascii="Arial" w:hAnsi="Arial" w:cs="Arial"/>
          <w:sz w:val="18"/>
          <w:szCs w:val="18"/>
        </w:rPr>
        <w:t xml:space="preserve">protagonisti </w:t>
      </w:r>
      <w:r w:rsidR="001E2CC3" w:rsidRPr="001E2CC3">
        <w:rPr>
          <w:rFonts w:ascii="Arial" w:hAnsi="Arial" w:cs="Arial"/>
          <w:sz w:val="18"/>
          <w:szCs w:val="18"/>
        </w:rPr>
        <w:t>dell’esposizione</w:t>
      </w:r>
      <w:r w:rsidRPr="001E2CC3">
        <w:rPr>
          <w:rFonts w:ascii="Arial" w:hAnsi="Arial" w:cs="Arial"/>
          <w:sz w:val="18"/>
          <w:szCs w:val="18"/>
        </w:rPr>
        <w:t>, in collaborazione con Associazione Amici di Palazzo Te e dei Musei Mantovani.</w:t>
      </w:r>
    </w:p>
    <w:p w14:paraId="3E52C110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i/>
          <w:iCs/>
          <w:sz w:val="18"/>
          <w:szCs w:val="18"/>
        </w:rPr>
      </w:pPr>
    </w:p>
    <w:p w14:paraId="6224B04D" w14:textId="282E922F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13 ottobre | ore 20.</w:t>
      </w:r>
      <w:r w:rsidR="0092523A">
        <w:rPr>
          <w:rFonts w:ascii="Arial" w:hAnsi="Arial" w:cs="Arial"/>
          <w:sz w:val="18"/>
          <w:szCs w:val="18"/>
        </w:rPr>
        <w:t>00 e 21.00</w:t>
      </w:r>
    </w:p>
    <w:p w14:paraId="348C5F47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 xml:space="preserve">Palazzo Te </w:t>
      </w:r>
    </w:p>
    <w:p w14:paraId="082FF074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442180">
        <w:rPr>
          <w:rFonts w:ascii="Arial" w:hAnsi="Arial" w:cs="Arial"/>
          <w:b/>
          <w:bCs/>
          <w:sz w:val="18"/>
          <w:szCs w:val="18"/>
        </w:rPr>
        <w:t>PERFORMANCE Risonanze*</w:t>
      </w:r>
    </w:p>
    <w:p w14:paraId="32283475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442180">
        <w:rPr>
          <w:rFonts w:ascii="Arial" w:hAnsi="Arial" w:cs="Arial"/>
          <w:i/>
          <w:iCs/>
          <w:sz w:val="18"/>
          <w:szCs w:val="18"/>
        </w:rPr>
        <w:t xml:space="preserve">In collaborazione con IUVENIS DANZA </w:t>
      </w:r>
    </w:p>
    <w:p w14:paraId="4B714DAF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54BE22F7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20 ottobre | ore 18.00</w:t>
      </w:r>
    </w:p>
    <w:p w14:paraId="1D504941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 xml:space="preserve">Spazio Te </w:t>
      </w:r>
    </w:p>
    <w:p w14:paraId="2C170F31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442180">
        <w:rPr>
          <w:rFonts w:ascii="Arial" w:hAnsi="Arial" w:cs="Arial"/>
          <w:b/>
          <w:bCs/>
          <w:sz w:val="18"/>
          <w:szCs w:val="18"/>
        </w:rPr>
        <w:t>TALK Botteghe Artigiane LA CERAMICA, ARTISTI E COMMITTENZA</w:t>
      </w:r>
    </w:p>
    <w:p w14:paraId="0BAE96B5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442180">
        <w:rPr>
          <w:rFonts w:ascii="Arial" w:hAnsi="Arial" w:cs="Arial"/>
          <w:b/>
          <w:bCs/>
          <w:sz w:val="18"/>
          <w:szCs w:val="18"/>
        </w:rPr>
        <w:t>Con Davide Servadei</w:t>
      </w:r>
    </w:p>
    <w:p w14:paraId="43D8514E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442180">
        <w:rPr>
          <w:rFonts w:ascii="Arial" w:hAnsi="Arial" w:cs="Arial"/>
          <w:i/>
          <w:iCs/>
          <w:sz w:val="18"/>
          <w:szCs w:val="18"/>
        </w:rPr>
        <w:t>In collaborazione con Galleria Corraini</w:t>
      </w:r>
    </w:p>
    <w:p w14:paraId="5CB3F5FA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7EF04D16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27 ottobre | ore 18.00</w:t>
      </w:r>
    </w:p>
    <w:p w14:paraId="63CA39F4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 xml:space="preserve">Spazio Te </w:t>
      </w:r>
    </w:p>
    <w:p w14:paraId="601E344F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b/>
          <w:bCs/>
          <w:sz w:val="18"/>
          <w:szCs w:val="18"/>
        </w:rPr>
        <w:t>TALK L’arte della liuteria e i suoi “segreti”</w:t>
      </w:r>
    </w:p>
    <w:p w14:paraId="01C99F68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 xml:space="preserve">Con </w:t>
      </w:r>
      <w:r w:rsidRPr="00442180">
        <w:rPr>
          <w:rFonts w:ascii="Arial" w:hAnsi="Arial" w:cs="Arial"/>
          <w:b/>
          <w:bCs/>
          <w:sz w:val="18"/>
          <w:szCs w:val="18"/>
        </w:rPr>
        <w:t>Donatella Melini</w:t>
      </w:r>
    </w:p>
    <w:p w14:paraId="1F2076B4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3B768E2A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3 novembre | ore 21.00</w:t>
      </w:r>
    </w:p>
    <w:p w14:paraId="4E38B2A1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Spazio Studio Sant’Orsola</w:t>
      </w:r>
    </w:p>
    <w:p w14:paraId="7029AE5D" w14:textId="77777777" w:rsidR="00442180" w:rsidRPr="00442180" w:rsidRDefault="00442180" w:rsidP="00442180">
      <w:pPr>
        <w:snapToGrid w:val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bookmarkStart w:id="1" w:name="_Hlk78189812"/>
      <w:r w:rsidRPr="00442180">
        <w:rPr>
          <w:rFonts w:ascii="Arial" w:hAnsi="Arial" w:cs="Arial"/>
          <w:b/>
          <w:bCs/>
          <w:sz w:val="18"/>
          <w:szCs w:val="18"/>
        </w:rPr>
        <w:t>Em-Power / La forza delle cose**</w:t>
      </w:r>
    </w:p>
    <w:p w14:paraId="0A132ADD" w14:textId="77777777" w:rsidR="00442180" w:rsidRPr="00442180" w:rsidRDefault="00442180" w:rsidP="00442180">
      <w:pPr>
        <w:snapToGrid w:val="0"/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 xml:space="preserve">Con </w:t>
      </w:r>
      <w:r w:rsidRPr="00442180">
        <w:rPr>
          <w:rFonts w:ascii="Arial" w:hAnsi="Arial" w:cs="Arial"/>
          <w:b/>
          <w:bCs/>
          <w:sz w:val="18"/>
          <w:szCs w:val="18"/>
        </w:rPr>
        <w:t>Raffaele Latagliata, Valeria Perdonò, Federica Restani e Chiara Olivieri</w:t>
      </w:r>
    </w:p>
    <w:p w14:paraId="1C60042E" w14:textId="77777777" w:rsidR="00442180" w:rsidRPr="00442180" w:rsidRDefault="00442180" w:rsidP="00442180">
      <w:pPr>
        <w:snapToGrid w:val="0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442180">
        <w:rPr>
          <w:rFonts w:ascii="Arial" w:hAnsi="Arial" w:cs="Arial"/>
          <w:i/>
          <w:iCs/>
          <w:sz w:val="18"/>
          <w:szCs w:val="18"/>
        </w:rPr>
        <w:t>In collaborazione con ARS Creazione e Spettacolo</w:t>
      </w:r>
    </w:p>
    <w:p w14:paraId="2A8D0C6A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0021FEBA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  <w:highlight w:val="yellow"/>
        </w:rPr>
      </w:pPr>
      <w:r w:rsidRPr="00442180">
        <w:rPr>
          <w:rFonts w:ascii="Arial" w:hAnsi="Arial" w:cs="Arial"/>
          <w:sz w:val="18"/>
          <w:szCs w:val="18"/>
        </w:rPr>
        <w:t>8 novembre | ore 17.00</w:t>
      </w:r>
    </w:p>
    <w:p w14:paraId="3335CC3C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Spazio Te</w:t>
      </w:r>
    </w:p>
    <w:p w14:paraId="31E8E926" w14:textId="5CCB5A74" w:rsidR="00442180" w:rsidRPr="00442180" w:rsidRDefault="00442180" w:rsidP="00442180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C61FB7">
        <w:rPr>
          <w:rFonts w:ascii="Arial" w:hAnsi="Arial" w:cs="Arial"/>
          <w:b/>
          <w:bCs/>
          <w:sz w:val="18"/>
          <w:szCs w:val="18"/>
        </w:rPr>
        <w:t>TALK STORIA DELL’ARTE</w:t>
      </w:r>
      <w:r w:rsidRPr="00442180">
        <w:rPr>
          <w:rFonts w:ascii="Arial" w:hAnsi="Arial" w:cs="Arial"/>
          <w:b/>
          <w:bCs/>
          <w:sz w:val="18"/>
          <w:szCs w:val="18"/>
        </w:rPr>
        <w:t xml:space="preserve"> </w:t>
      </w:r>
      <w:r w:rsidR="00C61FB7">
        <w:rPr>
          <w:rFonts w:ascii="Arial" w:hAnsi="Arial" w:cs="Arial"/>
          <w:b/>
          <w:bCs/>
          <w:sz w:val="18"/>
          <w:szCs w:val="18"/>
        </w:rPr>
        <w:t>Giulio Romano. La forza delle cose</w:t>
      </w:r>
    </w:p>
    <w:p w14:paraId="4F452661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 xml:space="preserve">Con </w:t>
      </w:r>
      <w:r w:rsidRPr="00442180">
        <w:rPr>
          <w:rFonts w:ascii="Arial" w:hAnsi="Arial" w:cs="Arial"/>
          <w:b/>
          <w:bCs/>
          <w:sz w:val="18"/>
          <w:szCs w:val="18"/>
        </w:rPr>
        <w:t>Guido Rebecchini</w:t>
      </w:r>
      <w:r w:rsidRPr="00442180">
        <w:rPr>
          <w:rFonts w:ascii="Arial" w:hAnsi="Arial" w:cs="Arial"/>
          <w:sz w:val="18"/>
          <w:szCs w:val="18"/>
        </w:rPr>
        <w:t xml:space="preserve"> </w:t>
      </w:r>
    </w:p>
    <w:p w14:paraId="2ADE2D55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287DE468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10 novembre | ore 17.00</w:t>
      </w:r>
    </w:p>
    <w:p w14:paraId="00B02B0C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 xml:space="preserve">Spazio Te </w:t>
      </w:r>
    </w:p>
    <w:p w14:paraId="017026DB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442180">
        <w:rPr>
          <w:rFonts w:ascii="Arial" w:hAnsi="Arial" w:cs="Arial"/>
          <w:b/>
          <w:bCs/>
          <w:sz w:val="18"/>
          <w:szCs w:val="18"/>
        </w:rPr>
        <w:t>TALK Botteghe Artigiane IL VETRO COME ALCHIMIA</w:t>
      </w:r>
    </w:p>
    <w:p w14:paraId="468F5B94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442180">
        <w:rPr>
          <w:rFonts w:ascii="Arial" w:hAnsi="Arial" w:cs="Arial"/>
          <w:b/>
          <w:bCs/>
          <w:sz w:val="18"/>
          <w:szCs w:val="18"/>
        </w:rPr>
        <w:t>Con Massimo Lunardon</w:t>
      </w:r>
    </w:p>
    <w:p w14:paraId="04B90EB4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442180">
        <w:rPr>
          <w:rFonts w:ascii="Arial" w:hAnsi="Arial" w:cs="Arial"/>
          <w:i/>
          <w:iCs/>
          <w:sz w:val="18"/>
          <w:szCs w:val="18"/>
        </w:rPr>
        <w:t>In collaborazione con Galleria Corraini</w:t>
      </w:r>
    </w:p>
    <w:p w14:paraId="4A75B0A9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20070FC0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  <w:highlight w:val="yellow"/>
        </w:rPr>
      </w:pPr>
      <w:r w:rsidRPr="00442180">
        <w:rPr>
          <w:rFonts w:ascii="Arial" w:hAnsi="Arial" w:cs="Arial"/>
          <w:sz w:val="18"/>
          <w:szCs w:val="18"/>
        </w:rPr>
        <w:t>15 novembre | ore 17.00</w:t>
      </w:r>
    </w:p>
    <w:p w14:paraId="49F3EFBF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Spazio Te</w:t>
      </w:r>
    </w:p>
    <w:p w14:paraId="2E4158AA" w14:textId="77777777" w:rsidR="00442180" w:rsidRPr="00442180" w:rsidRDefault="00442180" w:rsidP="00442180">
      <w:pPr>
        <w:shd w:val="clear" w:color="auto" w:fill="FFFFFF"/>
        <w:rPr>
          <w:rFonts w:ascii="Arial" w:eastAsia="Times New Roman" w:hAnsi="Arial" w:cs="Arial"/>
          <w:b/>
          <w:bCs/>
          <w:sz w:val="18"/>
          <w:szCs w:val="18"/>
        </w:rPr>
      </w:pPr>
      <w:r w:rsidRPr="00442180">
        <w:rPr>
          <w:rFonts w:ascii="Arial" w:hAnsi="Arial" w:cs="Arial"/>
          <w:b/>
          <w:bCs/>
          <w:sz w:val="18"/>
          <w:szCs w:val="18"/>
        </w:rPr>
        <w:t xml:space="preserve">TALK STORIA DELL’ARTE </w:t>
      </w:r>
      <w:r w:rsidRPr="00442180">
        <w:rPr>
          <w:rStyle w:val="xelementtoproof"/>
          <w:rFonts w:ascii="Arial" w:eastAsia="Times New Roman" w:hAnsi="Arial" w:cs="Arial"/>
          <w:b/>
          <w:bCs/>
          <w:sz w:val="18"/>
          <w:szCs w:val="18"/>
        </w:rPr>
        <w:t>Micro e macro nell'arte e nell'architettura del Cinquecento</w:t>
      </w:r>
    </w:p>
    <w:p w14:paraId="1BF34947" w14:textId="77777777" w:rsidR="00442180" w:rsidRPr="00442180" w:rsidRDefault="00442180" w:rsidP="00442180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Con</w:t>
      </w:r>
      <w:r w:rsidRPr="00442180">
        <w:rPr>
          <w:rFonts w:ascii="Arial" w:eastAsia="Times New Roman" w:hAnsi="Arial" w:cs="Arial"/>
          <w:sz w:val="18"/>
          <w:szCs w:val="18"/>
        </w:rPr>
        <w:t xml:space="preserve"> </w:t>
      </w:r>
      <w:r w:rsidRPr="00442180">
        <w:rPr>
          <w:rFonts w:ascii="Arial" w:eastAsia="Times New Roman" w:hAnsi="Arial" w:cs="Arial"/>
          <w:b/>
          <w:bCs/>
          <w:sz w:val="18"/>
          <w:szCs w:val="18"/>
        </w:rPr>
        <w:t>Dario Donetti</w:t>
      </w:r>
    </w:p>
    <w:p w14:paraId="704B0A64" w14:textId="77777777" w:rsidR="00442180" w:rsidRPr="00442180" w:rsidRDefault="00442180" w:rsidP="00442180">
      <w:pP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14:paraId="09DA874E" w14:textId="77777777" w:rsidR="00442180" w:rsidRPr="00442180" w:rsidRDefault="00442180" w:rsidP="00442180">
      <w:pP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442180">
        <w:rPr>
          <w:rFonts w:ascii="Arial" w:eastAsia="Times New Roman" w:hAnsi="Arial" w:cs="Arial"/>
          <w:sz w:val="18"/>
          <w:szCs w:val="18"/>
        </w:rPr>
        <w:t>17 novembre | ore 17.00</w:t>
      </w:r>
    </w:p>
    <w:p w14:paraId="1F85813F" w14:textId="77777777" w:rsidR="00442180" w:rsidRPr="00442180" w:rsidRDefault="00442180" w:rsidP="00442180">
      <w:pP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442180">
        <w:rPr>
          <w:rFonts w:ascii="Arial" w:eastAsia="Times New Roman" w:hAnsi="Arial" w:cs="Arial"/>
          <w:sz w:val="18"/>
          <w:szCs w:val="18"/>
        </w:rPr>
        <w:t>Spazio Te</w:t>
      </w:r>
    </w:p>
    <w:p w14:paraId="5FBC136B" w14:textId="77777777" w:rsidR="00442180" w:rsidRPr="00442180" w:rsidRDefault="00442180" w:rsidP="00442180">
      <w:pP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442180">
        <w:rPr>
          <w:rFonts w:ascii="Arial" w:eastAsia="Times New Roman" w:hAnsi="Arial" w:cs="Arial"/>
          <w:b/>
          <w:bCs/>
          <w:sz w:val="18"/>
          <w:szCs w:val="18"/>
        </w:rPr>
        <w:t>PRESENTAZIONE LIBRO Amarsi. Seduzione e desiderio nel Rinascimento</w:t>
      </w:r>
    </w:p>
    <w:p w14:paraId="4D41DF4A" w14:textId="77777777" w:rsidR="00442180" w:rsidRPr="00442180" w:rsidRDefault="00442180" w:rsidP="00442180">
      <w:pP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442180">
        <w:rPr>
          <w:rFonts w:ascii="Arial" w:eastAsia="Times New Roman" w:hAnsi="Arial" w:cs="Arial"/>
          <w:sz w:val="18"/>
          <w:szCs w:val="18"/>
        </w:rPr>
        <w:t xml:space="preserve">Con </w:t>
      </w:r>
      <w:r w:rsidRPr="00442180">
        <w:rPr>
          <w:rFonts w:ascii="Arial" w:eastAsia="Times New Roman" w:hAnsi="Arial" w:cs="Arial"/>
          <w:b/>
          <w:bCs/>
          <w:sz w:val="18"/>
          <w:szCs w:val="18"/>
        </w:rPr>
        <w:t>Giulio Busi e Silvana Greco</w:t>
      </w:r>
    </w:p>
    <w:p w14:paraId="731FF78A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2C686B49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3CE896A1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  <w:highlight w:val="yellow"/>
        </w:rPr>
      </w:pPr>
      <w:r w:rsidRPr="004F282D">
        <w:rPr>
          <w:rFonts w:ascii="Arial" w:hAnsi="Arial" w:cs="Arial"/>
          <w:sz w:val="18"/>
          <w:szCs w:val="18"/>
        </w:rPr>
        <w:t xml:space="preserve">22 </w:t>
      </w:r>
      <w:r w:rsidRPr="00442180">
        <w:rPr>
          <w:rFonts w:ascii="Arial" w:hAnsi="Arial" w:cs="Arial"/>
          <w:sz w:val="18"/>
          <w:szCs w:val="18"/>
        </w:rPr>
        <w:t>novembre | ore 17.00</w:t>
      </w:r>
    </w:p>
    <w:p w14:paraId="41E7606D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Spazio Te</w:t>
      </w:r>
    </w:p>
    <w:p w14:paraId="646B0971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442180">
        <w:rPr>
          <w:rFonts w:ascii="Arial" w:hAnsi="Arial" w:cs="Arial"/>
          <w:b/>
          <w:bCs/>
          <w:sz w:val="18"/>
          <w:szCs w:val="18"/>
        </w:rPr>
        <w:t>TALK STORIA DELL’ARTE Il linguaggio di Giulio Romano in Inghilterra</w:t>
      </w:r>
    </w:p>
    <w:p w14:paraId="76D8448E" w14:textId="7F1BD842" w:rsidR="00442180" w:rsidRPr="001E2CC3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 xml:space="preserve">Con </w:t>
      </w:r>
      <w:r w:rsidRPr="00442180">
        <w:rPr>
          <w:rFonts w:ascii="Arial" w:hAnsi="Arial" w:cs="Arial"/>
          <w:b/>
          <w:bCs/>
          <w:sz w:val="18"/>
          <w:szCs w:val="18"/>
        </w:rPr>
        <w:t>Roberta Piccinelli</w:t>
      </w:r>
    </w:p>
    <w:p w14:paraId="61CAF8A4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42B18B90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24 novembre | ore 17.00</w:t>
      </w:r>
    </w:p>
    <w:p w14:paraId="3043E0F1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 xml:space="preserve">Spazio Te </w:t>
      </w:r>
    </w:p>
    <w:p w14:paraId="371937EC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442180">
        <w:rPr>
          <w:rFonts w:ascii="Arial" w:hAnsi="Arial" w:cs="Arial"/>
          <w:b/>
          <w:bCs/>
          <w:sz w:val="18"/>
          <w:szCs w:val="18"/>
        </w:rPr>
        <w:t>TALK L’arte di domare l’aria</w:t>
      </w:r>
    </w:p>
    <w:p w14:paraId="5D831F51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Con</w:t>
      </w:r>
      <w:r w:rsidRPr="00442180">
        <w:rPr>
          <w:rFonts w:ascii="Arial" w:hAnsi="Arial" w:cs="Arial"/>
          <w:b/>
          <w:bCs/>
          <w:sz w:val="18"/>
          <w:szCs w:val="18"/>
        </w:rPr>
        <w:t xml:space="preserve"> Giorgio Carli</w:t>
      </w:r>
    </w:p>
    <w:p w14:paraId="042A7B65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6CCC8C5C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  <w:highlight w:val="yellow"/>
        </w:rPr>
      </w:pPr>
      <w:r w:rsidRPr="00442180">
        <w:rPr>
          <w:rFonts w:ascii="Arial" w:hAnsi="Arial" w:cs="Arial"/>
          <w:sz w:val="18"/>
          <w:szCs w:val="18"/>
        </w:rPr>
        <w:t>29 novembre| ore 17.00</w:t>
      </w:r>
    </w:p>
    <w:p w14:paraId="7E3187E0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Spazio Te</w:t>
      </w:r>
    </w:p>
    <w:p w14:paraId="4D36904A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442180">
        <w:rPr>
          <w:rFonts w:ascii="Arial" w:hAnsi="Arial" w:cs="Arial"/>
          <w:b/>
          <w:bCs/>
          <w:sz w:val="18"/>
          <w:szCs w:val="18"/>
        </w:rPr>
        <w:t>TALK STORIA DELL’ARTE Lo scudo di Carlo V</w:t>
      </w:r>
    </w:p>
    <w:p w14:paraId="414A40B9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 xml:space="preserve">Con </w:t>
      </w:r>
      <w:r w:rsidRPr="00442180">
        <w:rPr>
          <w:rFonts w:ascii="Arial" w:hAnsi="Arial" w:cs="Arial"/>
          <w:b/>
          <w:bCs/>
          <w:sz w:val="18"/>
          <w:szCs w:val="18"/>
        </w:rPr>
        <w:t>Mauro Carbone</w:t>
      </w:r>
      <w:r w:rsidRPr="00442180">
        <w:rPr>
          <w:rFonts w:ascii="Arial" w:hAnsi="Arial" w:cs="Arial"/>
          <w:sz w:val="18"/>
          <w:szCs w:val="18"/>
        </w:rPr>
        <w:t xml:space="preserve"> </w:t>
      </w:r>
    </w:p>
    <w:p w14:paraId="11BD7C66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6CC6AA4F" w14:textId="37149E70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1 dicembre | ore 17.00</w:t>
      </w:r>
    </w:p>
    <w:p w14:paraId="1C809396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 xml:space="preserve">Spazio Te </w:t>
      </w:r>
    </w:p>
    <w:p w14:paraId="0BAA90C7" w14:textId="6C593629" w:rsidR="00442180" w:rsidRPr="00442180" w:rsidRDefault="00442180" w:rsidP="0044218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2180">
        <w:rPr>
          <w:rFonts w:ascii="Arial" w:hAnsi="Arial" w:cs="Arial"/>
          <w:b/>
          <w:bCs/>
          <w:sz w:val="18"/>
          <w:szCs w:val="18"/>
        </w:rPr>
        <w:t>TALK È così che al Te, dopo il Te</w:t>
      </w:r>
      <w:r w:rsidR="002725C3">
        <w:rPr>
          <w:rFonts w:ascii="Arial" w:hAnsi="Arial" w:cs="Arial"/>
          <w:b/>
          <w:bCs/>
          <w:sz w:val="18"/>
          <w:szCs w:val="18"/>
        </w:rPr>
        <w:t>,</w:t>
      </w:r>
      <w:r w:rsidRPr="00442180">
        <w:rPr>
          <w:rFonts w:ascii="Arial" w:hAnsi="Arial" w:cs="Arial"/>
          <w:b/>
          <w:bCs/>
          <w:sz w:val="18"/>
          <w:szCs w:val="18"/>
        </w:rPr>
        <w:t xml:space="preserve"> le storie divennero oggetti</w:t>
      </w:r>
    </w:p>
    <w:p w14:paraId="2980C702" w14:textId="77777777" w:rsidR="00442180" w:rsidRPr="00442180" w:rsidRDefault="00442180" w:rsidP="00442180">
      <w:pPr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 xml:space="preserve">Con </w:t>
      </w:r>
      <w:r w:rsidRPr="00442180">
        <w:rPr>
          <w:rFonts w:ascii="Arial" w:hAnsi="Arial" w:cs="Arial"/>
          <w:b/>
          <w:bCs/>
          <w:sz w:val="18"/>
          <w:szCs w:val="18"/>
        </w:rPr>
        <w:t>Stefano Scansani</w:t>
      </w:r>
    </w:p>
    <w:p w14:paraId="4C5F71B7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</w:p>
    <w:bookmarkEnd w:id="1"/>
    <w:p w14:paraId="049A5918" w14:textId="2FE268AC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 xml:space="preserve">15 dicembre | ore 17.00 </w:t>
      </w:r>
    </w:p>
    <w:p w14:paraId="30589881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Spazio Te</w:t>
      </w:r>
    </w:p>
    <w:p w14:paraId="51DF5BD6" w14:textId="77777777" w:rsidR="00442180" w:rsidRPr="00442180" w:rsidRDefault="00442180" w:rsidP="0044218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2180">
        <w:rPr>
          <w:rFonts w:ascii="Arial" w:hAnsi="Arial" w:cs="Arial"/>
          <w:b/>
          <w:bCs/>
          <w:sz w:val="18"/>
          <w:szCs w:val="18"/>
        </w:rPr>
        <w:t>TALK La forza delle cose</w:t>
      </w:r>
    </w:p>
    <w:p w14:paraId="3B791A0E" w14:textId="6A4463F8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 xml:space="preserve">Con </w:t>
      </w:r>
      <w:r w:rsidRPr="00442180">
        <w:rPr>
          <w:rFonts w:ascii="Arial" w:hAnsi="Arial" w:cs="Arial"/>
          <w:b/>
          <w:bCs/>
          <w:sz w:val="18"/>
          <w:szCs w:val="18"/>
        </w:rPr>
        <w:t>Stefano Baia Curioni</w:t>
      </w:r>
      <w:r w:rsidRPr="00442180">
        <w:rPr>
          <w:rFonts w:ascii="Arial" w:hAnsi="Arial" w:cs="Arial"/>
          <w:sz w:val="18"/>
          <w:szCs w:val="18"/>
        </w:rPr>
        <w:t xml:space="preserve"> </w:t>
      </w:r>
    </w:p>
    <w:p w14:paraId="2FE96FB8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296FA29D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 xml:space="preserve">Rassegna cinematografica </w:t>
      </w:r>
      <w:r w:rsidRPr="00442180">
        <w:rPr>
          <w:rFonts w:ascii="Arial" w:hAnsi="Arial" w:cs="Arial"/>
          <w:b/>
          <w:bCs/>
          <w:sz w:val="18"/>
          <w:szCs w:val="18"/>
        </w:rPr>
        <w:t>LA CASA CHE RECITA**</w:t>
      </w:r>
    </w:p>
    <w:p w14:paraId="3ABE206D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Cinema del Carbone, martedì ore 21.15</w:t>
      </w:r>
    </w:p>
    <w:p w14:paraId="2AEEC2B3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a cura di Paolo Ferrarini</w:t>
      </w:r>
    </w:p>
    <w:p w14:paraId="24B02359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448CA67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6 dicembre</w:t>
      </w:r>
    </w:p>
    <w:p w14:paraId="47898651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442180">
        <w:rPr>
          <w:rFonts w:ascii="Arial" w:hAnsi="Arial" w:cs="Arial"/>
          <w:b/>
          <w:bCs/>
          <w:sz w:val="18"/>
          <w:szCs w:val="18"/>
        </w:rPr>
        <w:t>MON ONCLE</w:t>
      </w:r>
    </w:p>
    <w:p w14:paraId="01F2B469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di Jacques Tati, Francia, 1957</w:t>
      </w:r>
    </w:p>
    <w:p w14:paraId="56FFD199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2F18AFEE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13 dicembre</w:t>
      </w:r>
    </w:p>
    <w:p w14:paraId="612203AB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442180">
        <w:rPr>
          <w:rFonts w:ascii="Arial" w:hAnsi="Arial" w:cs="Arial"/>
          <w:b/>
          <w:bCs/>
          <w:sz w:val="18"/>
          <w:szCs w:val="18"/>
        </w:rPr>
        <w:t>IO SONO L’AMORE</w:t>
      </w:r>
    </w:p>
    <w:p w14:paraId="70F39886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di Luca Guadagnino, Italia, 2009</w:t>
      </w:r>
    </w:p>
    <w:p w14:paraId="4C2F51FA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4E68C30E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20 dicembre</w:t>
      </w:r>
    </w:p>
    <w:p w14:paraId="240FC4C2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442180">
        <w:rPr>
          <w:rFonts w:ascii="Arial" w:hAnsi="Arial" w:cs="Arial"/>
          <w:b/>
          <w:bCs/>
          <w:sz w:val="18"/>
          <w:szCs w:val="18"/>
        </w:rPr>
        <w:t>MIRAI</w:t>
      </w:r>
    </w:p>
    <w:p w14:paraId="0BFC03B2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  <w:r w:rsidRPr="00442180">
        <w:rPr>
          <w:rFonts w:ascii="Arial" w:hAnsi="Arial" w:cs="Arial"/>
          <w:sz w:val="18"/>
          <w:szCs w:val="18"/>
        </w:rPr>
        <w:t>di Mamoru Hosoda, Giappone, 2018</w:t>
      </w:r>
    </w:p>
    <w:p w14:paraId="5E268680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0702B73E" w14:textId="77777777" w:rsidR="00442180" w:rsidRPr="00442180" w:rsidRDefault="00442180" w:rsidP="00442180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0E3C77BB" w14:textId="365682BD" w:rsidR="00442180" w:rsidRPr="00442180" w:rsidRDefault="00442180" w:rsidP="00442180">
      <w:pPr>
        <w:tabs>
          <w:tab w:val="left" w:pos="1843"/>
        </w:tabs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442180">
        <w:rPr>
          <w:rFonts w:ascii="Arial" w:hAnsi="Arial" w:cs="Arial"/>
          <w:b/>
          <w:bCs/>
          <w:sz w:val="18"/>
          <w:szCs w:val="18"/>
        </w:rPr>
        <w:t xml:space="preserve">*Ingresso con </w:t>
      </w:r>
      <w:r w:rsidR="000A52F5">
        <w:rPr>
          <w:rFonts w:ascii="Arial" w:hAnsi="Arial" w:cs="Arial"/>
          <w:b/>
          <w:bCs/>
          <w:sz w:val="18"/>
          <w:szCs w:val="18"/>
        </w:rPr>
        <w:t>S</w:t>
      </w:r>
      <w:r w:rsidRPr="00442180">
        <w:rPr>
          <w:rFonts w:ascii="Arial" w:hAnsi="Arial" w:cs="Arial"/>
          <w:b/>
          <w:bCs/>
          <w:sz w:val="18"/>
          <w:szCs w:val="18"/>
        </w:rPr>
        <w:t>upercard cultura o biglietto del museo</w:t>
      </w:r>
    </w:p>
    <w:p w14:paraId="40C9E8DF" w14:textId="77777777" w:rsidR="00442180" w:rsidRPr="00442180" w:rsidRDefault="00442180" w:rsidP="00442180">
      <w:pPr>
        <w:tabs>
          <w:tab w:val="left" w:pos="1843"/>
        </w:tabs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44218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In queste date il museo di Palazzo Te rimarrà aperto e la mostra sarà visitabile fino all’inizio dell’evento</w:t>
      </w:r>
    </w:p>
    <w:p w14:paraId="1CF785BC" w14:textId="77777777" w:rsidR="00442180" w:rsidRPr="00442180" w:rsidRDefault="00442180" w:rsidP="00442180">
      <w:pPr>
        <w:tabs>
          <w:tab w:val="left" w:pos="1843"/>
        </w:tabs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442180">
        <w:rPr>
          <w:rFonts w:ascii="Arial" w:hAnsi="Arial" w:cs="Arial"/>
          <w:b/>
          <w:bCs/>
          <w:sz w:val="18"/>
          <w:szCs w:val="18"/>
        </w:rPr>
        <w:t>**Ingresso con biglietti dei festival o degli eventi</w:t>
      </w:r>
    </w:p>
    <w:bookmarkEnd w:id="0"/>
    <w:p w14:paraId="25C795C1" w14:textId="77777777" w:rsidR="0024739B" w:rsidRPr="00442180" w:rsidRDefault="0024739B" w:rsidP="00442180">
      <w:pPr>
        <w:rPr>
          <w:rFonts w:ascii="Arial" w:hAnsi="Arial" w:cs="Arial"/>
          <w:sz w:val="18"/>
          <w:szCs w:val="18"/>
        </w:rPr>
      </w:pPr>
    </w:p>
    <w:sectPr w:rsidR="0024739B" w:rsidRPr="00442180" w:rsidSect="003D1F23">
      <w:headerReference w:type="default" r:id="rId8"/>
      <w:headerReference w:type="first" r:id="rId9"/>
      <w:footerReference w:type="first" r:id="rId10"/>
      <w:pgSz w:w="11900" w:h="16840"/>
      <w:pgMar w:top="3799" w:right="2268" w:bottom="1762" w:left="130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E2FA" w14:textId="77777777" w:rsidR="005972DD" w:rsidRDefault="005972DD" w:rsidP="006C1E94">
      <w:r>
        <w:separator/>
      </w:r>
    </w:p>
  </w:endnote>
  <w:endnote w:type="continuationSeparator" w:id="0">
    <w:p w14:paraId="7D25CE6F" w14:textId="77777777" w:rsidR="005972DD" w:rsidRDefault="005972DD" w:rsidP="006C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C1E5" w14:textId="278736A4" w:rsidR="007E5224" w:rsidRDefault="0032630C">
    <w:pPr>
      <w:pStyle w:val="Pidipagina"/>
    </w:pPr>
    <w:r>
      <w:rPr>
        <w:noProof/>
      </w:rPr>
      <w:drawing>
        <wp:anchor distT="0" distB="0" distL="114300" distR="114300" simplePos="0" relativeHeight="251683840" behindDoc="0" locked="0" layoutInCell="1" allowOverlap="1" wp14:anchorId="0947FB50" wp14:editId="01915452">
          <wp:simplePos x="0" y="0"/>
          <wp:positionH relativeFrom="margin">
            <wp:posOffset>-639931</wp:posOffset>
          </wp:positionH>
          <wp:positionV relativeFrom="margin">
            <wp:posOffset>7366635</wp:posOffset>
          </wp:positionV>
          <wp:extent cx="7134225" cy="875030"/>
          <wp:effectExtent l="0" t="0" r="3175" b="127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225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27C">
      <w:rPr>
        <w:noProof/>
      </w:rPr>
      <w:drawing>
        <wp:anchor distT="0" distB="0" distL="114300" distR="114300" simplePos="0" relativeHeight="251666432" behindDoc="0" locked="0" layoutInCell="1" allowOverlap="1" wp14:anchorId="561EFF21" wp14:editId="3485C5EE">
          <wp:simplePos x="0" y="0"/>
          <wp:positionH relativeFrom="margin">
            <wp:posOffset>0</wp:posOffset>
          </wp:positionH>
          <wp:positionV relativeFrom="margin">
            <wp:posOffset>8204200</wp:posOffset>
          </wp:positionV>
          <wp:extent cx="6848248" cy="1300904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8248" cy="1300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3D62" w14:textId="77777777" w:rsidR="005972DD" w:rsidRDefault="005972DD" w:rsidP="006C1E94">
      <w:r>
        <w:separator/>
      </w:r>
    </w:p>
  </w:footnote>
  <w:footnote w:type="continuationSeparator" w:id="0">
    <w:p w14:paraId="2FE9E2F7" w14:textId="77777777" w:rsidR="005972DD" w:rsidRDefault="005972DD" w:rsidP="006C1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DE93" w14:textId="24918A0F" w:rsidR="00BC2853" w:rsidRDefault="005D6159">
    <w:pPr>
      <w:pStyle w:val="Intestazione"/>
    </w:pPr>
    <w:r>
      <w:rPr>
        <w:noProof/>
      </w:rPr>
      <w:drawing>
        <wp:anchor distT="0" distB="0" distL="114300" distR="114300" simplePos="0" relativeHeight="251681792" behindDoc="0" locked="0" layoutInCell="1" allowOverlap="1" wp14:anchorId="519B9796" wp14:editId="31625C06">
          <wp:simplePos x="0" y="0"/>
          <wp:positionH relativeFrom="margin">
            <wp:posOffset>-94615</wp:posOffset>
          </wp:positionH>
          <wp:positionV relativeFrom="margin">
            <wp:posOffset>-1870710</wp:posOffset>
          </wp:positionV>
          <wp:extent cx="6094095" cy="1075690"/>
          <wp:effectExtent l="0" t="0" r="1905" b="381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409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1FEE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A91753F" wp14:editId="034442ED">
              <wp:simplePos x="0" y="0"/>
              <wp:positionH relativeFrom="column">
                <wp:posOffset>3999454</wp:posOffset>
              </wp:positionH>
              <wp:positionV relativeFrom="paragraph">
                <wp:posOffset>-91104</wp:posOffset>
              </wp:positionV>
              <wp:extent cx="2218055" cy="1351355"/>
              <wp:effectExtent l="0" t="0" r="4445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8055" cy="13513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A5CE25" id="Rettangolo 3" o:spid="_x0000_s1026" style="position:absolute;margin-left:314.9pt;margin-top:-7.15pt;width:174.65pt;height:106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" fillcolor="white [321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75FE" w14:textId="4A55191F" w:rsidR="007E5224" w:rsidRDefault="0032630C">
    <w:pPr>
      <w:pStyle w:val="Intestazione"/>
    </w:pPr>
    <w:r>
      <w:rPr>
        <w:noProof/>
      </w:rPr>
      <w:drawing>
        <wp:anchor distT="0" distB="0" distL="114300" distR="114300" simplePos="0" relativeHeight="251679744" behindDoc="0" locked="0" layoutInCell="1" allowOverlap="1" wp14:anchorId="3DB19094" wp14:editId="5694AC79">
          <wp:simplePos x="0" y="0"/>
          <wp:positionH relativeFrom="margin">
            <wp:posOffset>-114748</wp:posOffset>
          </wp:positionH>
          <wp:positionV relativeFrom="margin">
            <wp:posOffset>-1882588</wp:posOffset>
          </wp:positionV>
          <wp:extent cx="6094532" cy="1075764"/>
          <wp:effectExtent l="0" t="0" r="1905" b="381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4532" cy="1075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1907"/>
    <w:multiLevelType w:val="hybridMultilevel"/>
    <w:tmpl w:val="91025E28"/>
    <w:lvl w:ilvl="0" w:tplc="879006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37FC"/>
    <w:multiLevelType w:val="hybridMultilevel"/>
    <w:tmpl w:val="5D5ADFAA"/>
    <w:lvl w:ilvl="0" w:tplc="B97678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A0300"/>
    <w:multiLevelType w:val="hybridMultilevel"/>
    <w:tmpl w:val="D586F8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D401D"/>
    <w:multiLevelType w:val="hybridMultilevel"/>
    <w:tmpl w:val="EA345FD0"/>
    <w:lvl w:ilvl="0" w:tplc="9328C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221035">
    <w:abstractNumId w:val="2"/>
  </w:num>
  <w:num w:numId="2" w16cid:durableId="2104102495">
    <w:abstractNumId w:val="3"/>
  </w:num>
  <w:num w:numId="3" w16cid:durableId="103770285">
    <w:abstractNumId w:val="1"/>
  </w:num>
  <w:num w:numId="4" w16cid:durableId="21382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09"/>
    <w:rsid w:val="00060A59"/>
    <w:rsid w:val="00097FE9"/>
    <w:rsid w:val="000A52F5"/>
    <w:rsid w:val="000C188A"/>
    <w:rsid w:val="000D0FD9"/>
    <w:rsid w:val="000E6E1A"/>
    <w:rsid w:val="00124C58"/>
    <w:rsid w:val="0013214A"/>
    <w:rsid w:val="00154214"/>
    <w:rsid w:val="001959FD"/>
    <w:rsid w:val="001C127C"/>
    <w:rsid w:val="001E2CC3"/>
    <w:rsid w:val="0021292B"/>
    <w:rsid w:val="00217C09"/>
    <w:rsid w:val="0024739B"/>
    <w:rsid w:val="002725C3"/>
    <w:rsid w:val="002D30C8"/>
    <w:rsid w:val="0032630C"/>
    <w:rsid w:val="00363682"/>
    <w:rsid w:val="00383704"/>
    <w:rsid w:val="003D1F23"/>
    <w:rsid w:val="00416809"/>
    <w:rsid w:val="00416CEF"/>
    <w:rsid w:val="00442180"/>
    <w:rsid w:val="00461644"/>
    <w:rsid w:val="004E0A2A"/>
    <w:rsid w:val="004F282D"/>
    <w:rsid w:val="00511FEE"/>
    <w:rsid w:val="0059361F"/>
    <w:rsid w:val="005972DD"/>
    <w:rsid w:val="005D6159"/>
    <w:rsid w:val="005F73CD"/>
    <w:rsid w:val="006002FC"/>
    <w:rsid w:val="00642276"/>
    <w:rsid w:val="00696A9B"/>
    <w:rsid w:val="006A33F7"/>
    <w:rsid w:val="006A47B2"/>
    <w:rsid w:val="006C1E94"/>
    <w:rsid w:val="007916C1"/>
    <w:rsid w:val="007E5224"/>
    <w:rsid w:val="007F121B"/>
    <w:rsid w:val="00841221"/>
    <w:rsid w:val="00846544"/>
    <w:rsid w:val="008667C0"/>
    <w:rsid w:val="0092523A"/>
    <w:rsid w:val="009A6DF2"/>
    <w:rsid w:val="009E133E"/>
    <w:rsid w:val="00A05872"/>
    <w:rsid w:val="00A45737"/>
    <w:rsid w:val="00A8661C"/>
    <w:rsid w:val="00A94CC8"/>
    <w:rsid w:val="00BB43D1"/>
    <w:rsid w:val="00BC2853"/>
    <w:rsid w:val="00C61708"/>
    <w:rsid w:val="00C61FB7"/>
    <w:rsid w:val="00CC62E5"/>
    <w:rsid w:val="00D8222B"/>
    <w:rsid w:val="00DB7BB2"/>
    <w:rsid w:val="00DD65CC"/>
    <w:rsid w:val="00DF2648"/>
    <w:rsid w:val="00DF7880"/>
    <w:rsid w:val="00E01647"/>
    <w:rsid w:val="00E11247"/>
    <w:rsid w:val="00EA1317"/>
    <w:rsid w:val="00EC7AB0"/>
    <w:rsid w:val="00EE2113"/>
    <w:rsid w:val="00EF4969"/>
    <w:rsid w:val="00F24512"/>
    <w:rsid w:val="00F2730E"/>
    <w:rsid w:val="00F51536"/>
    <w:rsid w:val="00F56C16"/>
    <w:rsid w:val="00F671E0"/>
    <w:rsid w:val="00F84519"/>
    <w:rsid w:val="00F8510B"/>
    <w:rsid w:val="00F92F07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055AE"/>
  <w15:chartTrackingRefBased/>
  <w15:docId w15:val="{8681C22A-494E-114B-B2F3-288CB537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573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573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E9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E94"/>
  </w:style>
  <w:style w:type="paragraph" w:styleId="Pidipagina">
    <w:name w:val="footer"/>
    <w:basedOn w:val="Normale"/>
    <w:link w:val="PidipaginaCarattere"/>
    <w:uiPriority w:val="99"/>
    <w:unhideWhenUsed/>
    <w:rsid w:val="006C1E9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E94"/>
  </w:style>
  <w:style w:type="character" w:styleId="Enfasidelicata">
    <w:name w:val="Subtle Emphasis"/>
    <w:basedOn w:val="Carpredefinitoparagrafo"/>
    <w:uiPriority w:val="19"/>
    <w:qFormat/>
    <w:rsid w:val="004E0A2A"/>
    <w:rPr>
      <w:i/>
      <w:iCs/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5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5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457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457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5737"/>
    <w:rPr>
      <w:vertAlign w:val="superscript"/>
    </w:rPr>
  </w:style>
  <w:style w:type="character" w:customStyle="1" w:styleId="jlqj4b">
    <w:name w:val="jlqj4b"/>
    <w:basedOn w:val="Carpredefinitoparagrafo"/>
    <w:rsid w:val="00F8510B"/>
  </w:style>
  <w:style w:type="paragraph" w:styleId="NormaleWeb">
    <w:name w:val="Normal (Web)"/>
    <w:basedOn w:val="Normale"/>
    <w:uiPriority w:val="99"/>
    <w:unhideWhenUsed/>
    <w:rsid w:val="00F851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F8510B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F851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510B"/>
    <w:pPr>
      <w:spacing w:after="160"/>
    </w:pPr>
    <w:rPr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510B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51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510B"/>
    <w:rPr>
      <w:b/>
      <w:bCs/>
      <w:sz w:val="20"/>
      <w:szCs w:val="20"/>
      <w:lang w:val="en-GB"/>
    </w:rPr>
  </w:style>
  <w:style w:type="paragraph" w:styleId="Revisione">
    <w:name w:val="Revision"/>
    <w:hidden/>
    <w:uiPriority w:val="99"/>
    <w:semiHidden/>
    <w:rsid w:val="00F8510B"/>
    <w:rPr>
      <w:sz w:val="22"/>
      <w:szCs w:val="22"/>
      <w:lang w:val="en-GB"/>
    </w:rPr>
  </w:style>
  <w:style w:type="paragraph" w:styleId="Paragrafoelenco">
    <w:name w:val="List Paragraph"/>
    <w:basedOn w:val="Normale"/>
    <w:uiPriority w:val="34"/>
    <w:qFormat/>
    <w:rsid w:val="00F8510B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customStyle="1" w:styleId="xelementtoproof">
    <w:name w:val="x_elementtoproof"/>
    <w:basedOn w:val="Carpredefinitoparagrafo"/>
    <w:rsid w:val="0044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B3DEF7-6DCE-4F41-8E2A-929EF1F2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Ufficio Stampa Fondazione Palazzo Te, Federica Leoni</cp:lastModifiedBy>
  <cp:revision>10</cp:revision>
  <cp:lastPrinted>2022-01-12T15:58:00Z</cp:lastPrinted>
  <dcterms:created xsi:type="dcterms:W3CDTF">2022-09-29T14:22:00Z</dcterms:created>
  <dcterms:modified xsi:type="dcterms:W3CDTF">2022-10-07T07:44:00Z</dcterms:modified>
</cp:coreProperties>
</file>